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color w:val="000000"/>
        </w:rPr>
      </w:pPr>
      <w:r w:rsidDel="00000000" w:rsidR="00000000" w:rsidRPr="00000000">
        <w:rPr>
          <w:b w:val="1"/>
          <w:color w:val="000000"/>
        </w:rPr>
        <w:drawing>
          <wp:inline distB="0" distT="0" distL="0" distR="0">
            <wp:extent cx="5731510" cy="749046"/>
            <wp:effectExtent b="0" l="0" r="0" t="0"/>
            <wp:docPr descr="A hand with pink painted nails&#10;&#10;Description automatically generated" id="1951699886" name="image2.png"/>
            <a:graphic>
              <a:graphicData uri="http://schemas.openxmlformats.org/drawingml/2006/picture">
                <pic:pic>
                  <pic:nvPicPr>
                    <pic:cNvPr descr="A hand with pink painted nails&#10;&#10;Description automatically generated" id="0" name="image2.png"/>
                    <pic:cNvPicPr preferRelativeResize="0"/>
                  </pic:nvPicPr>
                  <pic:blipFill>
                    <a:blip r:embed="rId7"/>
                    <a:srcRect b="41947" l="0" r="0" t="11983"/>
                    <a:stretch>
                      <a:fillRect/>
                    </a:stretch>
                  </pic:blipFill>
                  <pic:spPr>
                    <a:xfrm>
                      <a:off x="0" y="0"/>
                      <a:ext cx="5731510" cy="74904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rPr>
          <w:color w:val="000000"/>
        </w:rPr>
      </w:pPr>
      <w:r w:rsidDel="00000000" w:rsidR="00000000" w:rsidRPr="00000000">
        <w:rPr>
          <w:rtl w:val="0"/>
        </w:rPr>
      </w:r>
    </w:p>
    <w:p w:rsidR="00000000" w:rsidDel="00000000" w:rsidP="00000000" w:rsidRDefault="00000000" w:rsidRPr="00000000" w14:paraId="00000003">
      <w:pPr>
        <w:spacing w:line="360" w:lineRule="auto"/>
        <w:jc w:val="center"/>
        <w:rPr>
          <w:b w:val="1"/>
          <w:color w:val="000000"/>
        </w:rPr>
      </w:pPr>
      <w:r w:rsidDel="00000000" w:rsidR="00000000" w:rsidRPr="00000000">
        <w:rPr>
          <w:b w:val="1"/>
          <w:color w:val="000000"/>
          <w:rtl w:val="0"/>
        </w:rPr>
        <w:t xml:space="preserve">Workshops at the University of Stirling, UK</w:t>
      </w:r>
    </w:p>
    <w:p w:rsidR="00000000" w:rsidDel="00000000" w:rsidP="00000000" w:rsidRDefault="00000000" w:rsidRPr="00000000" w14:paraId="00000004">
      <w:pPr>
        <w:spacing w:line="360" w:lineRule="auto"/>
        <w:jc w:val="center"/>
        <w:rPr>
          <w:b w:val="1"/>
          <w:color w:val="000000"/>
        </w:rPr>
      </w:pPr>
      <w:r w:rsidDel="00000000" w:rsidR="00000000" w:rsidRPr="00000000">
        <w:rPr>
          <w:b w:val="1"/>
          <w:color w:val="000000"/>
          <w:rtl w:val="0"/>
        </w:rPr>
        <w:t xml:space="preserve">22-23 February 2025</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tabs>
          <w:tab w:val="left" w:leader="none" w:pos="3132"/>
          <w:tab w:val="center" w:leader="none" w:pos="4320"/>
        </w:tabs>
        <w:spacing w:line="360" w:lineRule="auto"/>
        <w:jc w:val="center"/>
        <w:rPr>
          <w:b w:val="1"/>
          <w:color w:val="000000"/>
        </w:rPr>
      </w:pPr>
      <w:r w:rsidDel="00000000" w:rsidR="00000000" w:rsidRPr="00000000">
        <w:rPr>
          <w:b w:val="1"/>
          <w:color w:val="000000"/>
          <w:rtl w:val="0"/>
        </w:rPr>
        <w:t xml:space="preserve">LESSON PLAN: Danger of a Single Story</w:t>
      </w:r>
    </w:p>
    <w:p w:rsidR="00000000" w:rsidDel="00000000" w:rsidP="00000000" w:rsidRDefault="00000000" w:rsidRPr="00000000" w14:paraId="00000007">
      <w:pPr>
        <w:spacing w:line="360" w:lineRule="auto"/>
        <w:rPr>
          <w:color w:val="000000"/>
        </w:rPr>
      </w:pPr>
      <w:r w:rsidDel="00000000" w:rsidR="00000000" w:rsidRPr="00000000">
        <w:rPr>
          <w:rtl w:val="0"/>
        </w:rPr>
      </w:r>
    </w:p>
    <w:p w:rsidR="00000000" w:rsidDel="00000000" w:rsidP="00000000" w:rsidRDefault="00000000" w:rsidRPr="00000000" w14:paraId="00000008">
      <w:pPr>
        <w:spacing w:line="360" w:lineRule="auto"/>
        <w:rPr>
          <w:color w:val="000000"/>
        </w:rPr>
      </w:pPr>
      <w:r w:rsidDel="00000000" w:rsidR="00000000" w:rsidRPr="00000000">
        <w:rPr>
          <w:b w:val="1"/>
          <w:color w:val="000000"/>
          <w:rtl w:val="0"/>
        </w:rPr>
        <w:t xml:space="preserve">School/Institution: </w:t>
      </w:r>
      <w:r w:rsidDel="00000000" w:rsidR="00000000" w:rsidRPr="00000000">
        <w:rPr>
          <w:color w:val="000000"/>
          <w:rtl w:val="0"/>
        </w:rPr>
        <w:t xml:space="preserve">University in Colombia </w:t>
      </w:r>
    </w:p>
    <w:p w:rsidR="00000000" w:rsidDel="00000000" w:rsidP="00000000" w:rsidRDefault="00000000" w:rsidRPr="00000000" w14:paraId="00000009">
      <w:pPr>
        <w:spacing w:line="360" w:lineRule="auto"/>
        <w:rPr>
          <w:color w:val="000000"/>
        </w:rPr>
      </w:pPr>
      <w:r w:rsidDel="00000000" w:rsidR="00000000" w:rsidRPr="00000000">
        <w:rPr>
          <w:b w:val="1"/>
          <w:color w:val="000000"/>
          <w:rtl w:val="0"/>
        </w:rPr>
        <w:t xml:space="preserve">Grade/Level:</w:t>
      </w:r>
      <w:r w:rsidDel="00000000" w:rsidR="00000000" w:rsidRPr="00000000">
        <w:rPr>
          <w:b w:val="1"/>
          <w:rtl w:val="0"/>
        </w:rPr>
        <w:t xml:space="preserve"> </w:t>
      </w:r>
      <w:r w:rsidDel="00000000" w:rsidR="00000000" w:rsidRPr="00000000">
        <w:rPr>
          <w:rtl w:val="0"/>
        </w:rPr>
        <w:t xml:space="preserve">B2 and above </w:t>
      </w:r>
      <w:r w:rsidDel="00000000" w:rsidR="00000000" w:rsidRPr="00000000">
        <w:rPr>
          <w:rtl w:val="0"/>
        </w:rPr>
      </w:r>
    </w:p>
    <w:p w:rsidR="00000000" w:rsidDel="00000000" w:rsidP="00000000" w:rsidRDefault="00000000" w:rsidRPr="00000000" w14:paraId="0000000A">
      <w:pPr>
        <w:spacing w:line="360" w:lineRule="auto"/>
        <w:rPr>
          <w:color w:val="000000"/>
        </w:rPr>
      </w:pPr>
      <w:r w:rsidDel="00000000" w:rsidR="00000000" w:rsidRPr="00000000">
        <w:rPr>
          <w:b w:val="1"/>
          <w:color w:val="000000"/>
          <w:rtl w:val="0"/>
        </w:rPr>
        <w:t xml:space="preserve">Language: </w:t>
      </w:r>
      <w:r w:rsidDel="00000000" w:rsidR="00000000" w:rsidRPr="00000000">
        <w:rPr>
          <w:color w:val="000000"/>
          <w:rtl w:val="0"/>
        </w:rPr>
        <w:t xml:space="preserve">L1 Spanish / L2 English learners </w:t>
      </w:r>
    </w:p>
    <w:p w:rsidR="00000000" w:rsidDel="00000000" w:rsidP="00000000" w:rsidRDefault="00000000" w:rsidRPr="00000000" w14:paraId="0000000B">
      <w:pPr>
        <w:spacing w:line="360" w:lineRule="auto"/>
        <w:rPr>
          <w:color w:val="000000"/>
        </w:rPr>
      </w:pPr>
      <w:r w:rsidDel="00000000" w:rsidR="00000000" w:rsidRPr="00000000">
        <w:rPr>
          <w:b w:val="1"/>
          <w:color w:val="000000"/>
          <w:rtl w:val="0"/>
        </w:rPr>
        <w:t xml:space="preserve">Course:</w:t>
      </w:r>
      <w:r w:rsidDel="00000000" w:rsidR="00000000" w:rsidRPr="00000000">
        <w:rPr>
          <w:color w:val="000000"/>
          <w:rtl w:val="0"/>
        </w:rPr>
        <w:t xml:space="preserve"> EAP in psychology, with 12 students in a </w:t>
      </w:r>
      <w:r w:rsidDel="00000000" w:rsidR="00000000" w:rsidRPr="00000000">
        <w:rPr>
          <w:rtl w:val="0"/>
        </w:rPr>
        <w:t xml:space="preserve">6</w:t>
      </w:r>
      <w:r w:rsidDel="00000000" w:rsidR="00000000" w:rsidRPr="00000000">
        <w:rPr>
          <w:color w:val="000000"/>
          <w:rtl w:val="0"/>
        </w:rPr>
        <w:t xml:space="preserve">0-minute seminar</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b w:val="1"/>
          <w:color w:val="000000"/>
        </w:rPr>
      </w:pPr>
      <w:r w:rsidDel="00000000" w:rsidR="00000000" w:rsidRPr="00000000">
        <w:rPr>
          <w:b w:val="1"/>
          <w:color w:val="000000"/>
          <w:rtl w:val="0"/>
        </w:rPr>
        <w:t xml:space="preserve">Rationale Statement</w:t>
      </w:r>
    </w:p>
    <w:p w:rsidR="00000000" w:rsidDel="00000000" w:rsidP="00000000" w:rsidRDefault="00000000" w:rsidRPr="00000000" w14:paraId="0000000F">
      <w:pPr>
        <w:spacing w:line="360" w:lineRule="auto"/>
        <w:rPr>
          <w:color w:val="000000"/>
        </w:rPr>
      </w:pPr>
      <w:r w:rsidDel="00000000" w:rsidR="00000000" w:rsidRPr="00000000">
        <w:rPr>
          <w:rtl w:val="0"/>
        </w:rPr>
        <w:t xml:space="preserve">This lesson tackles how oversimplified stories create and reinforce stereotypes—especially about race, gender, and disability. These "single stories" ignore the full reality of people’s lives, often pushing marginalized groups to the sidelines. As psychology students, we need to question who controls these narratives and how they shape attitudes, policies, and even mental health care. By analyzing real-world examples, we’ll see how stereotypes aren’t just harmless assumptions—they have real consequences. The goal is to move beyond just recognising bias and start actively challenging incomplete stories, so we can build a more inclusive perspective in our future work.</w:t>
      </w:r>
      <w:r w:rsidDel="00000000" w:rsidR="00000000" w:rsidRPr="00000000">
        <w:rPr>
          <w:rtl w:val="0"/>
        </w:rPr>
      </w:r>
    </w:p>
    <w:p w:rsidR="00000000" w:rsidDel="00000000" w:rsidP="00000000" w:rsidRDefault="00000000" w:rsidRPr="00000000" w14:paraId="00000010">
      <w:pPr>
        <w:spacing w:line="360" w:lineRule="auto"/>
        <w:rPr>
          <w:b w:val="1"/>
          <w:color w:val="000000"/>
        </w:rPr>
      </w:pPr>
      <w:r w:rsidDel="00000000" w:rsidR="00000000" w:rsidRPr="00000000">
        <w:rPr>
          <w:rtl w:val="0"/>
        </w:rPr>
      </w:r>
    </w:p>
    <w:p w:rsidR="00000000" w:rsidDel="00000000" w:rsidP="00000000" w:rsidRDefault="00000000" w:rsidRPr="00000000" w14:paraId="00000011">
      <w:pPr>
        <w:spacing w:line="360" w:lineRule="auto"/>
        <w:rPr>
          <w:b w:val="1"/>
          <w:color w:val="000000"/>
        </w:rPr>
      </w:pPr>
      <w:r w:rsidDel="00000000" w:rsidR="00000000" w:rsidRPr="00000000">
        <w:rPr>
          <w:b w:val="1"/>
          <w:color w:val="000000"/>
          <w:rtl w:val="0"/>
        </w:rPr>
        <w:t xml:space="preserve">Objectives</w:t>
      </w:r>
    </w:p>
    <w:tbl>
      <w:tblPr>
        <w:tblStyle w:val="Table1"/>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80"/>
        <w:tblGridChange w:id="0">
          <w:tblGrid>
            <w:gridCol w:w="4675"/>
            <w:gridCol w:w="4680"/>
          </w:tblGrid>
        </w:tblGridChange>
      </w:tblGrid>
      <w:tr>
        <w:trPr>
          <w:cantSplit w:val="0"/>
          <w:tblHeader w:val="0"/>
        </w:trPr>
        <w:tc>
          <w:tcPr>
            <w:shd w:fill="e0e0e0" w:val="clear"/>
          </w:tcPr>
          <w:p w:rsidR="00000000" w:rsidDel="00000000" w:rsidP="00000000" w:rsidRDefault="00000000" w:rsidRPr="00000000" w14:paraId="00000012">
            <w:pPr>
              <w:spacing w:after="0" w:before="0" w:line="360" w:lineRule="auto"/>
              <w:rPr>
                <w:color w:val="000000"/>
              </w:rPr>
            </w:pPr>
            <w:r w:rsidDel="00000000" w:rsidR="00000000" w:rsidRPr="00000000">
              <w:rPr>
                <w:color w:val="000000"/>
                <w:rtl w:val="0"/>
              </w:rPr>
              <w:t xml:space="preserve">Content Objectives</w:t>
            </w:r>
          </w:p>
        </w:tc>
        <w:tc>
          <w:tcPr>
            <w:shd w:fill="e0e0e0" w:val="clear"/>
          </w:tcPr>
          <w:p w:rsidR="00000000" w:rsidDel="00000000" w:rsidP="00000000" w:rsidRDefault="00000000" w:rsidRPr="00000000" w14:paraId="00000013">
            <w:pPr>
              <w:spacing w:after="0" w:before="0" w:line="360" w:lineRule="auto"/>
              <w:rPr>
                <w:color w:val="000000"/>
              </w:rPr>
            </w:pPr>
            <w:r w:rsidDel="00000000" w:rsidR="00000000" w:rsidRPr="00000000">
              <w:rPr>
                <w:color w:val="000000"/>
                <w:rtl w:val="0"/>
              </w:rPr>
              <w:t xml:space="preserve">Language Objectives</w:t>
            </w:r>
          </w:p>
        </w:tc>
      </w:tr>
      <w:tr>
        <w:trPr>
          <w:cantSplit w:val="0"/>
          <w:tblHeader w:val="0"/>
        </w:trPr>
        <w:tc>
          <w:tcPr>
            <w:tcBorders>
              <w:bottom w:color="000000" w:space="0" w:sz="4" w:val="single"/>
            </w:tcBorders>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 To understand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single stories shape perceptions and stereotypes.</w:t>
            </w:r>
          </w:p>
          <w:p w:rsidR="00000000" w:rsidDel="00000000" w:rsidP="00000000" w:rsidRDefault="00000000" w:rsidRPr="00000000" w14:paraId="00000015">
            <w:pPr>
              <w:spacing w:after="0" w:before="0" w:line="360" w:lineRule="auto"/>
              <w:rPr>
                <w:color w:val="00000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6">
            <w:pPr>
              <w:spacing w:after="0" w:before="0" w:line="360" w:lineRule="auto"/>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 To develop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listening skills through video analysis.</w:t>
            </w:r>
          </w:p>
          <w:p w:rsidR="00000000" w:rsidDel="00000000" w:rsidP="00000000" w:rsidRDefault="00000000" w:rsidRPr="00000000" w14:paraId="00000017">
            <w:pPr>
              <w:spacing w:after="0" w:before="0" w:line="360" w:lineRule="auto"/>
              <w:rPr/>
            </w:pPr>
            <w:r w:rsidDel="00000000" w:rsidR="00000000" w:rsidRPr="00000000">
              <w:rPr>
                <w:rtl w:val="0"/>
              </w:rPr>
              <w:t xml:space="preserve">- To review key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vocabulary related to identities (race, gender, disabilities).</w:t>
            </w:r>
            <w:r w:rsidDel="00000000" w:rsidR="00000000" w:rsidRPr="00000000">
              <w:rPr>
                <w:rtl w:val="0"/>
              </w:rPr>
            </w:r>
          </w:p>
          <w:p w:rsidR="00000000" w:rsidDel="00000000" w:rsidP="00000000" w:rsidRDefault="00000000" w:rsidRPr="00000000" w14:paraId="00000018">
            <w:pPr>
              <w:spacing w:after="0" w:before="0" w:line="360" w:lineRule="auto"/>
              <w:rPr>
                <w:color w:val="000000"/>
              </w:rPr>
            </w:pPr>
            <w:r w:rsidDel="00000000" w:rsidR="00000000" w:rsidRPr="00000000">
              <w:rPr>
                <w:rtl w:val="0"/>
              </w:rPr>
              <w:t xml:space="preserve">- T</w:t>
            </w:r>
            <w:r w:rsidDel="00000000" w:rsidR="00000000" w:rsidRPr="00000000">
              <w:rPr>
                <w:rtl w:val="0"/>
              </w:rPr>
              <w:t xml:space="preserve">o d</w:t>
            </w:r>
            <w:r w:rsidDel="00000000" w:rsidR="00000000" w:rsidRPr="00000000">
              <w:rPr>
                <w:i w:val="0"/>
                <w:smallCaps w:val="0"/>
                <w:strike w:val="0"/>
                <w:color w:val="000000"/>
                <w:sz w:val="24"/>
                <w:szCs w:val="24"/>
                <w:u w:val="none"/>
                <w:shd w:fill="auto" w:val="clear"/>
                <w:vertAlign w:val="baseline"/>
                <w:rtl w:val="0"/>
              </w:rPr>
              <w:t xml:space="preserve">evelop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peaking skills through discussions and reflections.</w:t>
            </w: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19">
            <w:pPr>
              <w:spacing w:after="0" w:before="0" w:line="360" w:lineRule="auto"/>
              <w:jc w:val="center"/>
              <w:rPr>
                <w:color w:val="000000"/>
              </w:rPr>
            </w:pPr>
            <w:r w:rsidDel="00000000" w:rsidR="00000000" w:rsidRPr="00000000">
              <w:rPr>
                <w:color w:val="000000"/>
                <w:rtl w:val="0"/>
              </w:rPr>
              <w:t xml:space="preserve">Social Justice Objectives</w:t>
            </w:r>
          </w:p>
        </w:tc>
      </w:tr>
      <w:tr>
        <w:trPr>
          <w:cantSplit w:val="0"/>
          <w:tblHeader w:val="0"/>
        </w:trPr>
        <w:tc>
          <w:tcPr>
            <w:gridSpan w:val="2"/>
          </w:tcPr>
          <w:p w:rsidR="00000000" w:rsidDel="00000000" w:rsidP="00000000" w:rsidRDefault="00000000" w:rsidRPr="00000000" w14:paraId="0000001B">
            <w:pPr>
              <w:spacing w:after="0" w:before="0" w:line="360" w:lineRule="auto"/>
              <w:rPr/>
            </w:pPr>
            <w:r w:rsidDel="00000000" w:rsidR="00000000" w:rsidRPr="00000000">
              <w:rPr>
                <w:rtl w:val="0"/>
              </w:rPr>
              <w:t xml:space="preserve">- To e</w:t>
            </w:r>
            <w:r w:rsidDel="00000000" w:rsidR="00000000" w:rsidRPr="00000000">
              <w:rPr>
                <w:i w:val="0"/>
                <w:smallCaps w:val="0"/>
                <w:strike w:val="0"/>
                <w:color w:val="000000"/>
                <w:sz w:val="24"/>
                <w:szCs w:val="24"/>
                <w:u w:val="none"/>
                <w:shd w:fill="auto" w:val="clear"/>
                <w:vertAlign w:val="baseline"/>
                <w:rtl w:val="0"/>
              </w:rPr>
              <w:t xml:space="preserve">xamine how race, gender, and disabilities shape identities and assumptions. </w:t>
            </w:r>
            <w:r w:rsidDel="00000000" w:rsidR="00000000" w:rsidRPr="00000000">
              <w:rPr>
                <w:rtl w:val="0"/>
              </w:rPr>
            </w:r>
          </w:p>
          <w:p w:rsidR="00000000" w:rsidDel="00000000" w:rsidP="00000000" w:rsidRDefault="00000000" w:rsidRPr="00000000" w14:paraId="0000001C">
            <w:pPr>
              <w:spacing w:after="0" w:before="0" w:line="360" w:lineRule="auto"/>
              <w:rPr/>
            </w:pPr>
            <w:r w:rsidDel="00000000" w:rsidR="00000000" w:rsidRPr="00000000">
              <w:rPr>
                <w:rtl w:val="0"/>
              </w:rPr>
              <w:t xml:space="preserve">- To c</w:t>
            </w:r>
            <w:r w:rsidDel="00000000" w:rsidR="00000000" w:rsidRPr="00000000">
              <w:rPr>
                <w:i w:val="0"/>
                <w:smallCaps w:val="0"/>
                <w:strike w:val="0"/>
                <w:color w:val="000000"/>
                <w:sz w:val="24"/>
                <w:szCs w:val="24"/>
                <w:u w:val="none"/>
                <w:shd w:fill="auto" w:val="clear"/>
                <w:vertAlign w:val="baseline"/>
                <w:rtl w:val="0"/>
              </w:rPr>
              <w:t xml:space="preserve">ritically evaluate how limitations and disabilities are represented in society. </w:t>
            </w:r>
            <w:r w:rsidDel="00000000" w:rsidR="00000000" w:rsidRPr="00000000">
              <w:rPr>
                <w:rtl w:val="0"/>
              </w:rPr>
            </w:r>
          </w:p>
          <w:p w:rsidR="00000000" w:rsidDel="00000000" w:rsidP="00000000" w:rsidRDefault="00000000" w:rsidRPr="00000000" w14:paraId="0000001D">
            <w:pPr>
              <w:spacing w:after="0" w:before="0" w:line="360" w:lineRule="auto"/>
              <w:rPr>
                <w:i w:val="0"/>
                <w:smallCaps w:val="0"/>
                <w:strike w:val="0"/>
                <w:color w:val="000000"/>
                <w:sz w:val="24"/>
                <w:szCs w:val="24"/>
                <w:u w:val="none"/>
                <w:shd w:fill="auto" w:val="clear"/>
                <w:vertAlign w:val="baseline"/>
              </w:rPr>
            </w:pPr>
            <w:r w:rsidDel="00000000" w:rsidR="00000000" w:rsidRPr="00000000">
              <w:rPr>
                <w:rtl w:val="0"/>
              </w:rPr>
              <w:t xml:space="preserve">- To c</w:t>
            </w:r>
            <w:r w:rsidDel="00000000" w:rsidR="00000000" w:rsidRPr="00000000">
              <w:rPr>
                <w:i w:val="0"/>
                <w:smallCaps w:val="0"/>
                <w:strike w:val="0"/>
                <w:color w:val="000000"/>
                <w:sz w:val="24"/>
                <w:szCs w:val="24"/>
                <w:u w:val="none"/>
                <w:shd w:fill="auto" w:val="clear"/>
                <w:vertAlign w:val="baseline"/>
                <w:rtl w:val="0"/>
              </w:rPr>
              <w:t xml:space="preserve">hallenge stereotypes and biases related to identity.</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right="0"/>
              <w:jc w:val="left"/>
              <w:rPr/>
            </w:pPr>
            <w:r w:rsidDel="00000000" w:rsidR="00000000" w:rsidRPr="00000000">
              <w:rPr>
                <w:rtl w:val="0"/>
              </w:rPr>
            </w:r>
          </w:p>
        </w:tc>
      </w:tr>
    </w:tbl>
    <w:p w:rsidR="00000000" w:rsidDel="00000000" w:rsidP="00000000" w:rsidRDefault="00000000" w:rsidRPr="00000000" w14:paraId="00000020">
      <w:pPr>
        <w:spacing w:line="360" w:lineRule="auto"/>
        <w:rPr>
          <w:b w:val="1"/>
        </w:rPr>
      </w:pPr>
      <w:r w:rsidDel="00000000" w:rsidR="00000000" w:rsidRPr="00000000">
        <w:rPr>
          <w:rtl w:val="0"/>
        </w:rPr>
      </w:r>
    </w:p>
    <w:p w:rsidR="00000000" w:rsidDel="00000000" w:rsidP="00000000" w:rsidRDefault="00000000" w:rsidRPr="00000000" w14:paraId="00000021">
      <w:pPr>
        <w:spacing w:line="360" w:lineRule="auto"/>
        <w:rPr>
          <w:b w:val="1"/>
        </w:rPr>
      </w:pPr>
      <w:r w:rsidDel="00000000" w:rsidR="00000000" w:rsidRPr="00000000">
        <w:rPr>
          <w:rtl w:val="0"/>
        </w:rPr>
      </w:r>
    </w:p>
    <w:p w:rsidR="00000000" w:rsidDel="00000000" w:rsidP="00000000" w:rsidRDefault="00000000" w:rsidRPr="00000000" w14:paraId="00000022">
      <w:pPr>
        <w:spacing w:line="360" w:lineRule="auto"/>
        <w:rPr>
          <w:b w:val="1"/>
          <w:color w:val="000000"/>
        </w:rPr>
      </w:pPr>
      <w:r w:rsidDel="00000000" w:rsidR="00000000" w:rsidRPr="00000000">
        <w:rPr>
          <w:b w:val="1"/>
          <w:color w:val="000000"/>
          <w:rtl w:val="0"/>
        </w:rPr>
        <w:t xml:space="preserve">Procedures</w:t>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68"/>
        <w:gridCol w:w="1494"/>
        <w:gridCol w:w="1993"/>
        <w:tblGridChange w:id="0">
          <w:tblGrid>
            <w:gridCol w:w="5868"/>
            <w:gridCol w:w="1494"/>
            <w:gridCol w:w="1993"/>
          </w:tblGrid>
        </w:tblGridChange>
      </w:tblGrid>
      <w:tr>
        <w:trPr>
          <w:cantSplit w:val="0"/>
          <w:tblHeader w:val="0"/>
        </w:trPr>
        <w:tc>
          <w:tcPr>
            <w:shd w:fill="e0e0e0" w:val="clear"/>
          </w:tcPr>
          <w:p w:rsidR="00000000" w:rsidDel="00000000" w:rsidP="00000000" w:rsidRDefault="00000000" w:rsidRPr="00000000" w14:paraId="00000023">
            <w:pPr>
              <w:spacing w:line="360" w:lineRule="auto"/>
              <w:rPr>
                <w:b w:val="1"/>
                <w:color w:val="000000"/>
              </w:rPr>
            </w:pPr>
            <w:r w:rsidDel="00000000" w:rsidR="00000000" w:rsidRPr="00000000">
              <w:rPr>
                <w:b w:val="1"/>
                <w:color w:val="000000"/>
                <w:rtl w:val="0"/>
              </w:rPr>
              <w:t xml:space="preserve">Pre-activities</w:t>
            </w:r>
          </w:p>
        </w:tc>
        <w:tc>
          <w:tcPr>
            <w:shd w:fill="e0e0e0" w:val="clear"/>
          </w:tcPr>
          <w:p w:rsidR="00000000" w:rsidDel="00000000" w:rsidP="00000000" w:rsidRDefault="00000000" w:rsidRPr="00000000" w14:paraId="00000024">
            <w:pPr>
              <w:spacing w:line="360" w:lineRule="auto"/>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25">
            <w:pPr>
              <w:spacing w:line="360" w:lineRule="auto"/>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26">
            <w:pPr>
              <w:spacing w:line="360" w:lineRule="auto"/>
              <w:rPr/>
            </w:pPr>
            <w:r w:rsidDel="00000000" w:rsidR="00000000" w:rsidRPr="00000000">
              <w:rPr>
                <w:rtl w:val="0"/>
              </w:rPr>
              <w:t xml:space="preserve">[Prior to the class, T assigned Ss to watch a </w:t>
            </w:r>
            <w:hyperlink r:id="rId8">
              <w:r w:rsidDel="00000000" w:rsidR="00000000" w:rsidRPr="00000000">
                <w:rPr>
                  <w:color w:val="1155cc"/>
                  <w:u w:val="single"/>
                  <w:rtl w:val="0"/>
                </w:rPr>
                <w:t xml:space="preserve">video</w:t>
              </w:r>
            </w:hyperlink>
            <w:r w:rsidDel="00000000" w:rsidR="00000000" w:rsidRPr="00000000">
              <w:rPr>
                <w:b w:val="1"/>
                <w:rtl w:val="0"/>
              </w:rPr>
              <w:t xml:space="preserve"> of Chimamanda Ngozi Adichie’s TED Talk, </w:t>
            </w:r>
            <w:r w:rsidDel="00000000" w:rsidR="00000000" w:rsidRPr="00000000">
              <w:rPr>
                <w:b w:val="1"/>
                <w:i w:val="1"/>
                <w:rtl w:val="0"/>
              </w:rPr>
              <w:t xml:space="preserve">The Danger of a Single Story.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tl w:val="0"/>
              </w:rPr>
              <w:t xml:space="preserve">On a piece of paper, T asks Ss to draw a football player with as much detail as they can. </w:t>
            </w:r>
          </w:p>
          <w:p w:rsidR="00000000" w:rsidDel="00000000" w:rsidP="00000000" w:rsidRDefault="00000000" w:rsidRPr="00000000" w14:paraId="00000029">
            <w:pPr>
              <w:spacing w:line="360" w:lineRule="auto"/>
              <w:rPr/>
            </w:pPr>
            <w:r w:rsidDel="00000000" w:rsidR="00000000" w:rsidRPr="00000000">
              <w:rPr>
                <w:rtl w:val="0"/>
              </w:rPr>
              <w:t xml:space="preserve">In small groups, Ss share and describe their pictures, along with any reasons for their drawing. </w:t>
            </w:r>
          </w:p>
          <w:p w:rsidR="00000000" w:rsidDel="00000000" w:rsidP="00000000" w:rsidRDefault="00000000" w:rsidRPr="00000000" w14:paraId="0000002A">
            <w:pPr>
              <w:spacing w:line="360" w:lineRule="auto"/>
              <w:rPr/>
            </w:pPr>
            <w:r w:rsidDel="00000000" w:rsidR="00000000" w:rsidRPr="00000000">
              <w:rPr>
                <w:rtl w:val="0"/>
              </w:rPr>
              <w:t xml:space="preserve">T asks for some volunteers to share with the whole class. </w:t>
            </w:r>
          </w:p>
          <w:p w:rsidR="00000000" w:rsidDel="00000000" w:rsidP="00000000" w:rsidRDefault="00000000" w:rsidRPr="00000000" w14:paraId="0000002B">
            <w:pPr>
              <w:spacing w:line="360" w:lineRule="auto"/>
              <w:rPr/>
            </w:pPr>
            <w:r w:rsidDel="00000000" w:rsidR="00000000" w:rsidRPr="00000000">
              <w:rPr>
                <w:rtl w:val="0"/>
              </w:rPr>
              <w:t xml:space="preserve">T summarises common characteristics that Ss drew for the football player. </w:t>
            </w:r>
          </w:p>
          <w:p w:rsidR="00000000" w:rsidDel="00000000" w:rsidP="00000000" w:rsidRDefault="00000000" w:rsidRPr="00000000" w14:paraId="0000002C">
            <w:pPr>
              <w:spacing w:line="360" w:lineRule="auto"/>
              <w:rPr>
                <w:color w:val="000000"/>
              </w:rPr>
            </w:pPr>
            <w:r w:rsidDel="00000000" w:rsidR="00000000" w:rsidRPr="00000000">
              <w:rPr>
                <w:rtl w:val="0"/>
              </w:rPr>
            </w:r>
          </w:p>
          <w:p w:rsidR="00000000" w:rsidDel="00000000" w:rsidP="00000000" w:rsidRDefault="00000000" w:rsidRPr="00000000" w14:paraId="0000002D">
            <w:pPr>
              <w:spacing w:line="360" w:lineRule="auto"/>
              <w:rPr>
                <w:color w:val="000000"/>
              </w:rPr>
            </w:pPr>
            <w:r w:rsidDel="00000000" w:rsidR="00000000" w:rsidRPr="00000000">
              <w:rPr>
                <w:color w:val="000000"/>
                <w:rtl w:val="0"/>
              </w:rPr>
              <w:t xml:space="preserve">T </w:t>
            </w:r>
            <w:r w:rsidDel="00000000" w:rsidR="00000000" w:rsidRPr="00000000">
              <w:rPr>
                <w:rtl w:val="0"/>
              </w:rPr>
              <w:t xml:space="preserve">shows a picture</w:t>
            </w:r>
            <w:r w:rsidDel="00000000" w:rsidR="00000000" w:rsidRPr="00000000">
              <w:rPr>
                <w:color w:val="000000"/>
                <w:rtl w:val="0"/>
              </w:rPr>
              <w:t xml:space="preserve"> of the Colombian national football team for blind players (Appendix </w:t>
            </w:r>
            <w:r w:rsidDel="00000000" w:rsidR="00000000" w:rsidRPr="00000000">
              <w:rPr>
                <w:rtl w:val="0"/>
              </w:rPr>
              <w:t xml:space="preserve">A</w:t>
            </w:r>
            <w:r w:rsidDel="00000000" w:rsidR="00000000" w:rsidRPr="00000000">
              <w:rPr>
                <w:color w:val="000000"/>
                <w:rtl w:val="0"/>
              </w:rPr>
              <w:t xml:space="preserve">). </w:t>
            </w:r>
          </w:p>
          <w:p w:rsidR="00000000" w:rsidDel="00000000" w:rsidP="00000000" w:rsidRDefault="00000000" w:rsidRPr="00000000" w14:paraId="0000002E">
            <w:pPr>
              <w:spacing w:line="360" w:lineRule="auto"/>
              <w:rPr/>
            </w:pPr>
            <w:r w:rsidDel="00000000" w:rsidR="00000000" w:rsidRPr="00000000">
              <w:rPr>
                <w:rtl w:val="0"/>
              </w:rPr>
              <w:t xml:space="preserve">In pairs, Ss discuss their reflections: </w:t>
            </w:r>
          </w:p>
          <w:p w:rsidR="00000000" w:rsidDel="00000000" w:rsidP="00000000" w:rsidRDefault="00000000" w:rsidRPr="00000000" w14:paraId="0000002F">
            <w:pPr>
              <w:numPr>
                <w:ilvl w:val="0"/>
                <w:numId w:val="6"/>
              </w:numPr>
              <w:spacing w:line="360" w:lineRule="auto"/>
              <w:ind w:left="720" w:hanging="360"/>
              <w:rPr>
                <w:u w:val="none"/>
              </w:rPr>
            </w:pPr>
            <w:r w:rsidDel="00000000" w:rsidR="00000000" w:rsidRPr="00000000">
              <w:rPr>
                <w:rtl w:val="0"/>
              </w:rPr>
              <w:t xml:space="preserve">Did you think a football player could be blind? </w:t>
            </w:r>
          </w:p>
          <w:p w:rsidR="00000000" w:rsidDel="00000000" w:rsidP="00000000" w:rsidRDefault="00000000" w:rsidRPr="00000000" w14:paraId="00000030">
            <w:pPr>
              <w:numPr>
                <w:ilvl w:val="0"/>
                <w:numId w:val="6"/>
              </w:numPr>
              <w:spacing w:line="360" w:lineRule="auto"/>
              <w:ind w:left="720" w:hanging="360"/>
              <w:rPr>
                <w:u w:val="none"/>
              </w:rPr>
            </w:pPr>
            <w:r w:rsidDel="00000000" w:rsidR="00000000" w:rsidRPr="00000000">
              <w:rPr>
                <w:rtl w:val="0"/>
              </w:rPr>
              <w:t xml:space="preserve">Did you think a blind person could be a football player? </w:t>
            </w:r>
          </w:p>
          <w:p w:rsidR="00000000" w:rsidDel="00000000" w:rsidP="00000000" w:rsidRDefault="00000000" w:rsidRPr="00000000" w14:paraId="00000031">
            <w:pPr>
              <w:numPr>
                <w:ilvl w:val="0"/>
                <w:numId w:val="6"/>
              </w:numPr>
              <w:spacing w:line="360" w:lineRule="auto"/>
              <w:ind w:left="720" w:hanging="360"/>
              <w:rPr>
                <w:u w:val="none"/>
              </w:rPr>
            </w:pPr>
            <w:r w:rsidDel="00000000" w:rsidR="00000000" w:rsidRPr="00000000">
              <w:rPr>
                <w:rtl w:val="0"/>
              </w:rPr>
              <w:t xml:space="preserve">Why did (almost) everyone in the class have almost the same picture? </w:t>
            </w:r>
          </w:p>
          <w:p w:rsidR="00000000" w:rsidDel="00000000" w:rsidP="00000000" w:rsidRDefault="00000000" w:rsidRPr="00000000" w14:paraId="00000032">
            <w:pPr>
              <w:spacing w:line="360" w:lineRule="auto"/>
              <w:rPr/>
            </w:pPr>
            <w:r w:rsidDel="00000000" w:rsidR="00000000" w:rsidRPr="00000000">
              <w:rPr>
                <w:rtl w:val="0"/>
              </w:rPr>
              <w:t xml:space="preserve">Ss share their reflections with the whole class. </w:t>
            </w:r>
          </w:p>
          <w:p w:rsidR="00000000" w:rsidDel="00000000" w:rsidP="00000000" w:rsidRDefault="00000000" w:rsidRPr="00000000" w14:paraId="00000033">
            <w:pPr>
              <w:spacing w:line="360" w:lineRule="auto"/>
              <w:rPr>
                <w:color w:val="000000"/>
              </w:rPr>
            </w:pPr>
            <w:r w:rsidDel="00000000" w:rsidR="00000000" w:rsidRPr="00000000">
              <w:rPr>
                <w:rtl w:val="0"/>
              </w:rPr>
            </w:r>
          </w:p>
        </w:tc>
        <w:tc>
          <w:tcPr/>
          <w:p w:rsidR="00000000" w:rsidDel="00000000" w:rsidP="00000000" w:rsidRDefault="00000000" w:rsidRPr="00000000" w14:paraId="00000034">
            <w:pPr>
              <w:spacing w:line="360" w:lineRule="auto"/>
              <w:rPr>
                <w:color w:val="000000"/>
              </w:rPr>
            </w:pPr>
            <w:r w:rsidDel="00000000" w:rsidR="00000000" w:rsidRPr="00000000">
              <w:rPr>
                <w:color w:val="000000"/>
                <w:rtl w:val="0"/>
              </w:rPr>
              <w:t xml:space="preserve">10 mi</w:t>
            </w:r>
            <w:r w:rsidDel="00000000" w:rsidR="00000000" w:rsidRPr="00000000">
              <w:rPr>
                <w:rtl w:val="0"/>
              </w:rPr>
              <w:t xml:space="preserve">ns</w:t>
            </w:r>
            <w:r w:rsidDel="00000000" w:rsidR="00000000" w:rsidRPr="00000000">
              <w:rPr>
                <w:rtl w:val="0"/>
              </w:rPr>
            </w:r>
          </w:p>
        </w:tc>
        <w:tc>
          <w:tcPr/>
          <w:p w:rsidR="00000000" w:rsidDel="00000000" w:rsidP="00000000" w:rsidRDefault="00000000" w:rsidRPr="00000000" w14:paraId="00000035">
            <w:pPr>
              <w:spacing w:line="360" w:lineRule="auto"/>
              <w:rPr>
                <w:color w:val="000000"/>
              </w:rPr>
            </w:pPr>
            <w:r w:rsidDel="00000000" w:rsidR="00000000" w:rsidRPr="00000000">
              <w:rPr>
                <w:rtl w:val="0"/>
              </w:rPr>
              <w:t xml:space="preserve">To generate interest in the topic and set the scene for the lesson. </w:t>
            </w:r>
            <w:r w:rsidDel="00000000" w:rsidR="00000000" w:rsidRPr="00000000">
              <w:rPr>
                <w:rtl w:val="0"/>
              </w:rPr>
            </w:r>
          </w:p>
        </w:tc>
      </w:tr>
      <w:tr>
        <w:trPr>
          <w:cantSplit w:val="0"/>
          <w:tblHeader w:val="0"/>
        </w:trPr>
        <w:tc>
          <w:tcPr/>
          <w:p w:rsidR="00000000" w:rsidDel="00000000" w:rsidP="00000000" w:rsidRDefault="00000000" w:rsidRPr="00000000" w14:paraId="00000036">
            <w:pPr>
              <w:spacing w:line="360" w:lineRule="auto"/>
              <w:rPr/>
            </w:pPr>
            <w:r w:rsidDel="00000000" w:rsidR="00000000" w:rsidRPr="00000000">
              <w:rPr>
                <w:rtl w:val="0"/>
              </w:rPr>
              <w:t xml:space="preserve">T elicits and checks understanding and pronunciation of the following key vocabulary: </w:t>
            </w:r>
          </w:p>
          <w:p w:rsidR="00000000" w:rsidDel="00000000" w:rsidP="00000000" w:rsidRDefault="00000000" w:rsidRPr="00000000" w14:paraId="00000037">
            <w:pPr>
              <w:numPr>
                <w:ilvl w:val="0"/>
                <w:numId w:val="2"/>
              </w:numPr>
              <w:spacing w:line="360" w:lineRule="auto"/>
              <w:ind w:left="720" w:hanging="360"/>
              <w:rPr>
                <w:u w:val="none"/>
              </w:rPr>
            </w:pPr>
            <w:r w:rsidDel="00000000" w:rsidR="00000000" w:rsidRPr="00000000">
              <w:rPr>
                <w:rtl w:val="0"/>
              </w:rPr>
              <w:t xml:space="preserve">rarest</w:t>
            </w:r>
          </w:p>
          <w:p w:rsidR="00000000" w:rsidDel="00000000" w:rsidP="00000000" w:rsidRDefault="00000000" w:rsidRPr="00000000" w14:paraId="00000038">
            <w:pPr>
              <w:numPr>
                <w:ilvl w:val="0"/>
                <w:numId w:val="2"/>
              </w:numPr>
              <w:spacing w:line="360" w:lineRule="auto"/>
              <w:ind w:left="720" w:hanging="360"/>
              <w:rPr>
                <w:u w:val="none"/>
              </w:rPr>
            </w:pPr>
            <w:r w:rsidDel="00000000" w:rsidR="00000000" w:rsidRPr="00000000">
              <w:rPr>
                <w:rtl w:val="0"/>
              </w:rPr>
              <w:t xml:space="preserve">contentedly</w:t>
            </w:r>
          </w:p>
          <w:p w:rsidR="00000000" w:rsidDel="00000000" w:rsidP="00000000" w:rsidRDefault="00000000" w:rsidRPr="00000000" w14:paraId="00000039">
            <w:pPr>
              <w:numPr>
                <w:ilvl w:val="0"/>
                <w:numId w:val="2"/>
              </w:numPr>
              <w:spacing w:line="360" w:lineRule="auto"/>
              <w:ind w:left="720" w:hanging="360"/>
              <w:rPr>
                <w:u w:val="none"/>
              </w:rPr>
            </w:pPr>
            <w:r w:rsidDel="00000000" w:rsidR="00000000" w:rsidRPr="00000000">
              <w:rPr>
                <w:rtl w:val="0"/>
              </w:rPr>
              <w:t xml:space="preserve">occurrence</w:t>
            </w:r>
          </w:p>
          <w:p w:rsidR="00000000" w:rsidDel="00000000" w:rsidP="00000000" w:rsidRDefault="00000000" w:rsidRPr="00000000" w14:paraId="0000003A">
            <w:pPr>
              <w:numPr>
                <w:ilvl w:val="0"/>
                <w:numId w:val="2"/>
              </w:numPr>
              <w:spacing w:line="360" w:lineRule="auto"/>
              <w:ind w:left="720" w:hanging="360"/>
              <w:rPr>
                <w:u w:val="none"/>
              </w:rPr>
            </w:pPr>
            <w:r w:rsidDel="00000000" w:rsidR="00000000" w:rsidRPr="00000000">
              <w:rPr>
                <w:rtl w:val="0"/>
              </w:rPr>
              <w:t xml:space="preserve">disability</w:t>
            </w:r>
          </w:p>
          <w:p w:rsidR="00000000" w:rsidDel="00000000" w:rsidP="00000000" w:rsidRDefault="00000000" w:rsidRPr="00000000" w14:paraId="0000003B">
            <w:pPr>
              <w:numPr>
                <w:ilvl w:val="0"/>
                <w:numId w:val="2"/>
              </w:numPr>
              <w:spacing w:line="360" w:lineRule="auto"/>
              <w:ind w:left="720" w:hanging="360"/>
              <w:rPr>
                <w:u w:val="none"/>
              </w:rPr>
            </w:pPr>
            <w:r w:rsidDel="00000000" w:rsidR="00000000" w:rsidRPr="00000000">
              <w:rPr>
                <w:rtl w:val="0"/>
              </w:rPr>
              <w:t xml:space="preserve">strengthen</w:t>
            </w:r>
          </w:p>
          <w:p w:rsidR="00000000" w:rsidDel="00000000" w:rsidP="00000000" w:rsidRDefault="00000000" w:rsidRPr="00000000" w14:paraId="0000003C">
            <w:pPr>
              <w:spacing w:line="360" w:lineRule="auto"/>
              <w:rPr>
                <w:b w:val="1"/>
              </w:rPr>
            </w:pPr>
            <w:r w:rsidDel="00000000" w:rsidR="00000000" w:rsidRPr="00000000">
              <w:rPr>
                <w:rtl w:val="0"/>
              </w:rPr>
            </w:r>
          </w:p>
        </w:tc>
        <w:tc>
          <w:tcPr/>
          <w:p w:rsidR="00000000" w:rsidDel="00000000" w:rsidP="00000000" w:rsidRDefault="00000000" w:rsidRPr="00000000" w14:paraId="0000003D">
            <w:pPr>
              <w:spacing w:line="360" w:lineRule="auto"/>
              <w:rPr>
                <w:color w:val="000000"/>
              </w:rPr>
            </w:pPr>
            <w:r w:rsidDel="00000000" w:rsidR="00000000" w:rsidRPr="00000000">
              <w:rPr>
                <w:rtl w:val="0"/>
              </w:rPr>
              <w:t xml:space="preserve">5 mins</w:t>
            </w:r>
            <w:r w:rsidDel="00000000" w:rsidR="00000000" w:rsidRPr="00000000">
              <w:rPr>
                <w:rtl w:val="0"/>
              </w:rPr>
            </w:r>
          </w:p>
        </w:tc>
        <w:tc>
          <w:tcPr/>
          <w:p w:rsidR="00000000" w:rsidDel="00000000" w:rsidP="00000000" w:rsidRDefault="00000000" w:rsidRPr="00000000" w14:paraId="0000003E">
            <w:pPr>
              <w:spacing w:line="360" w:lineRule="auto"/>
              <w:rPr>
                <w:color w:val="000000"/>
              </w:rPr>
            </w:pPr>
            <w:r w:rsidDel="00000000" w:rsidR="00000000" w:rsidRPr="00000000">
              <w:rPr>
                <w:rtl w:val="0"/>
              </w:rPr>
              <w:t xml:space="preserve">To pre-teach key vocabulary needed to help Ss complete the task. </w:t>
            </w:r>
            <w:r w:rsidDel="00000000" w:rsidR="00000000" w:rsidRPr="00000000">
              <w:rPr>
                <w:rtl w:val="0"/>
              </w:rPr>
            </w:r>
          </w:p>
        </w:tc>
      </w:tr>
      <w:tr>
        <w:trPr>
          <w:cantSplit w:val="0"/>
          <w:tblHeader w:val="0"/>
        </w:trPr>
        <w:tc>
          <w:tcPr>
            <w:shd w:fill="e0e0e0" w:val="clear"/>
          </w:tcPr>
          <w:p w:rsidR="00000000" w:rsidDel="00000000" w:rsidP="00000000" w:rsidRDefault="00000000" w:rsidRPr="00000000" w14:paraId="0000003F">
            <w:pPr>
              <w:spacing w:line="360" w:lineRule="auto"/>
              <w:rPr>
                <w:color w:val="000000"/>
              </w:rPr>
            </w:pPr>
            <w:r w:rsidDel="00000000" w:rsidR="00000000" w:rsidRPr="00000000">
              <w:rPr>
                <w:b w:val="1"/>
                <w:color w:val="000000"/>
                <w:rtl w:val="0"/>
              </w:rPr>
              <w:t xml:space="preserve">During activities</w:t>
            </w:r>
            <w:r w:rsidDel="00000000" w:rsidR="00000000" w:rsidRPr="00000000">
              <w:rPr>
                <w:rtl w:val="0"/>
              </w:rPr>
            </w:r>
          </w:p>
        </w:tc>
        <w:tc>
          <w:tcPr>
            <w:shd w:fill="e0e0e0" w:val="clear"/>
          </w:tcPr>
          <w:p w:rsidR="00000000" w:rsidDel="00000000" w:rsidP="00000000" w:rsidRDefault="00000000" w:rsidRPr="00000000" w14:paraId="00000040">
            <w:pPr>
              <w:spacing w:line="360" w:lineRule="auto"/>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41">
            <w:pPr>
              <w:spacing w:line="360" w:lineRule="auto"/>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42">
            <w:pPr>
              <w:shd w:fill="ffffff" w:val="clear"/>
              <w:spacing w:line="360" w:lineRule="auto"/>
              <w:rPr/>
            </w:pPr>
            <w:r w:rsidDel="00000000" w:rsidR="00000000" w:rsidRPr="00000000">
              <w:rPr>
                <w:rtl w:val="0"/>
              </w:rPr>
              <w:t xml:space="preserve">T distributes a worksheet (Appendix B) for Ss to work on while watching the video. </w:t>
            </w:r>
          </w:p>
          <w:p w:rsidR="00000000" w:rsidDel="00000000" w:rsidP="00000000" w:rsidRDefault="00000000" w:rsidRPr="00000000" w14:paraId="00000043">
            <w:pPr>
              <w:shd w:fill="ffffff" w:val="clear"/>
              <w:spacing w:line="360" w:lineRule="auto"/>
              <w:rPr/>
            </w:pPr>
            <w:r w:rsidDel="00000000" w:rsidR="00000000" w:rsidRPr="00000000">
              <w:rPr>
                <w:rtl w:val="0"/>
              </w:rPr>
              <w:t xml:space="preserve">T explains that they will watch a video of that boy, Ghanim Al-Muftah (without revealing information of his disability).</w:t>
            </w:r>
          </w:p>
          <w:p w:rsidR="00000000" w:rsidDel="00000000" w:rsidP="00000000" w:rsidRDefault="00000000" w:rsidRPr="00000000" w14:paraId="00000044">
            <w:pPr>
              <w:shd w:fill="ffffff" w:val="clear"/>
              <w:spacing w:line="360" w:lineRule="auto"/>
              <w:rPr/>
            </w:pPr>
            <w:r w:rsidDel="00000000" w:rsidR="00000000" w:rsidRPr="00000000">
              <w:rPr>
                <w:rtl w:val="0"/>
              </w:rPr>
              <w:t xml:space="preserve">T asks Ss to read through the worksheet.</w:t>
            </w:r>
          </w:p>
          <w:p w:rsidR="00000000" w:rsidDel="00000000" w:rsidP="00000000" w:rsidRDefault="00000000" w:rsidRPr="00000000" w14:paraId="00000045">
            <w:pPr>
              <w:shd w:fill="ffffff" w:val="clear"/>
              <w:spacing w:line="360" w:lineRule="auto"/>
              <w:rPr/>
            </w:pPr>
            <w:r w:rsidDel="00000000" w:rsidR="00000000" w:rsidRPr="00000000">
              <w:rPr>
                <w:rtl w:val="0"/>
              </w:rPr>
              <w:t xml:space="preserve">In pairs, only based on the picture and the questions, Ss make predictions of possible answers.</w:t>
            </w:r>
          </w:p>
          <w:p w:rsidR="00000000" w:rsidDel="00000000" w:rsidP="00000000" w:rsidRDefault="00000000" w:rsidRPr="00000000" w14:paraId="00000046">
            <w:pPr>
              <w:spacing w:line="360" w:lineRule="auto"/>
              <w:rPr>
                <w:color w:val="000000"/>
              </w:rPr>
            </w:pPr>
            <w:r w:rsidDel="00000000" w:rsidR="00000000" w:rsidRPr="00000000">
              <w:rPr>
                <w:rtl w:val="0"/>
              </w:rPr>
            </w:r>
          </w:p>
        </w:tc>
        <w:tc>
          <w:tcPr/>
          <w:p w:rsidR="00000000" w:rsidDel="00000000" w:rsidP="00000000" w:rsidRDefault="00000000" w:rsidRPr="00000000" w14:paraId="00000047">
            <w:pPr>
              <w:spacing w:line="360" w:lineRule="auto"/>
              <w:rPr>
                <w:color w:val="000000"/>
              </w:rPr>
            </w:pPr>
            <w:r w:rsidDel="00000000" w:rsidR="00000000" w:rsidRPr="00000000">
              <w:rPr>
                <w:rtl w:val="0"/>
              </w:rPr>
              <w:t xml:space="preserve">5 mins</w:t>
            </w:r>
            <w:r w:rsidDel="00000000" w:rsidR="00000000" w:rsidRPr="00000000">
              <w:rPr>
                <w:rtl w:val="0"/>
              </w:rPr>
            </w:r>
          </w:p>
        </w:tc>
        <w:tc>
          <w:tcPr/>
          <w:p w:rsidR="00000000" w:rsidDel="00000000" w:rsidP="00000000" w:rsidRDefault="00000000" w:rsidRPr="00000000" w14:paraId="00000048">
            <w:pPr>
              <w:spacing w:line="360" w:lineRule="auto"/>
              <w:rPr>
                <w:color w:val="000000"/>
              </w:rPr>
            </w:pPr>
            <w:r w:rsidDel="00000000" w:rsidR="00000000" w:rsidRPr="00000000">
              <w:rPr>
                <w:rtl w:val="0"/>
              </w:rPr>
              <w:t xml:space="preserve">To encourage Ss to predict/think about the content of the video.</w:t>
            </w:r>
            <w:r w:rsidDel="00000000" w:rsidR="00000000" w:rsidRPr="00000000">
              <w:rPr>
                <w:rtl w:val="0"/>
              </w:rPr>
            </w:r>
          </w:p>
        </w:tc>
      </w:tr>
      <w:tr>
        <w:trPr>
          <w:cantSplit w:val="0"/>
          <w:tblHeader w:val="0"/>
        </w:trPr>
        <w:tc>
          <w:tcPr/>
          <w:p w:rsidR="00000000" w:rsidDel="00000000" w:rsidP="00000000" w:rsidRDefault="00000000" w:rsidRPr="00000000" w14:paraId="00000049">
            <w:pPr>
              <w:shd w:fill="ffffff" w:val="clear"/>
              <w:spacing w:line="360" w:lineRule="auto"/>
              <w:rPr/>
            </w:pPr>
            <w:r w:rsidDel="00000000" w:rsidR="00000000" w:rsidRPr="00000000">
              <w:rPr>
                <w:rtl w:val="0"/>
              </w:rPr>
              <w:t xml:space="preserve">T shows the </w:t>
            </w:r>
            <w:hyperlink r:id="rId9">
              <w:r w:rsidDel="00000000" w:rsidR="00000000" w:rsidRPr="00000000">
                <w:rPr>
                  <w:color w:val="0000ff"/>
                  <w:u w:val="single"/>
                  <w:rtl w:val="0"/>
                </w:rPr>
                <w:t xml:space="preserve">video</w:t>
              </w:r>
            </w:hyperlink>
            <w:r w:rsidDel="00000000" w:rsidR="00000000" w:rsidRPr="00000000">
              <w:rPr>
                <w:rtl w:val="0"/>
              </w:rPr>
              <w:t xml:space="preserve"> of Ghanim Al-Muftah, who engages in various sports such as swimming, scuba diving, and hiking, despite the medical condition which affects the development of his lower spine. </w:t>
            </w:r>
          </w:p>
          <w:p w:rsidR="00000000" w:rsidDel="00000000" w:rsidP="00000000" w:rsidRDefault="00000000" w:rsidRPr="00000000" w14:paraId="0000004A">
            <w:pPr>
              <w:shd w:fill="ffffff" w:val="clear"/>
              <w:spacing w:line="360" w:lineRule="auto"/>
              <w:rPr/>
            </w:pPr>
            <w:r w:rsidDel="00000000" w:rsidR="00000000" w:rsidRPr="00000000">
              <w:rPr>
                <w:rtl w:val="0"/>
              </w:rPr>
              <w:t xml:space="preserve">Ss check their answers with their peers.</w:t>
            </w:r>
          </w:p>
          <w:p w:rsidR="00000000" w:rsidDel="00000000" w:rsidP="00000000" w:rsidRDefault="00000000" w:rsidRPr="00000000" w14:paraId="0000004B">
            <w:pPr>
              <w:shd w:fill="ffffff" w:val="clear"/>
              <w:spacing w:line="360" w:lineRule="auto"/>
              <w:rPr/>
            </w:pPr>
            <w:r w:rsidDel="00000000" w:rsidR="00000000" w:rsidRPr="00000000">
              <w:rPr>
                <w:rtl w:val="0"/>
              </w:rPr>
              <w:t xml:space="preserve">Ss share their initial thoughts about the video. </w:t>
            </w:r>
          </w:p>
          <w:p w:rsidR="00000000" w:rsidDel="00000000" w:rsidP="00000000" w:rsidRDefault="00000000" w:rsidRPr="00000000" w14:paraId="0000004C">
            <w:pPr>
              <w:spacing w:line="360" w:lineRule="auto"/>
              <w:rPr/>
            </w:pPr>
            <w:r w:rsidDel="00000000" w:rsidR="00000000" w:rsidRPr="00000000">
              <w:rPr>
                <w:rtl w:val="0"/>
              </w:rPr>
            </w:r>
          </w:p>
        </w:tc>
        <w:tc>
          <w:tcPr/>
          <w:p w:rsidR="00000000" w:rsidDel="00000000" w:rsidP="00000000" w:rsidRDefault="00000000" w:rsidRPr="00000000" w14:paraId="0000004D">
            <w:pPr>
              <w:spacing w:line="360" w:lineRule="auto"/>
              <w:rPr/>
            </w:pPr>
            <w:r w:rsidDel="00000000" w:rsidR="00000000" w:rsidRPr="00000000">
              <w:rPr>
                <w:rtl w:val="0"/>
              </w:rPr>
              <w:t xml:space="preserve">10 mins</w:t>
            </w:r>
          </w:p>
          <w:p w:rsidR="00000000" w:rsidDel="00000000" w:rsidP="00000000" w:rsidRDefault="00000000" w:rsidRPr="00000000" w14:paraId="0000004E">
            <w:pPr>
              <w:spacing w:line="360" w:lineRule="auto"/>
              <w:rPr/>
            </w:pPr>
            <w:r w:rsidDel="00000000" w:rsidR="00000000" w:rsidRPr="00000000">
              <w:rPr>
                <w:rtl w:val="0"/>
              </w:rPr>
            </w:r>
          </w:p>
        </w:tc>
        <w:tc>
          <w:tcPr/>
          <w:p w:rsidR="00000000" w:rsidDel="00000000" w:rsidP="00000000" w:rsidRDefault="00000000" w:rsidRPr="00000000" w14:paraId="0000004F">
            <w:pPr>
              <w:spacing w:line="360" w:lineRule="auto"/>
              <w:rPr>
                <w:color w:val="000000"/>
              </w:rPr>
            </w:pPr>
            <w:r w:rsidDel="00000000" w:rsidR="00000000" w:rsidRPr="00000000">
              <w:rPr>
                <w:rtl w:val="0"/>
              </w:rPr>
              <w:t xml:space="preserve">To develop scanning for specific information</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50">
            <w:pPr>
              <w:shd w:fill="ffffff" w:val="clear"/>
              <w:spacing w:line="360" w:lineRule="auto"/>
              <w:rPr/>
            </w:pPr>
            <w:r w:rsidDel="00000000" w:rsidR="00000000" w:rsidRPr="00000000">
              <w:rPr>
                <w:rtl w:val="0"/>
              </w:rPr>
              <w:t xml:space="preserve">In small groups, Ss discuss: </w:t>
            </w:r>
          </w:p>
          <w:p w:rsidR="00000000" w:rsidDel="00000000" w:rsidP="00000000" w:rsidRDefault="00000000" w:rsidRPr="00000000" w14:paraId="00000051">
            <w:pPr>
              <w:numPr>
                <w:ilvl w:val="0"/>
                <w:numId w:val="10"/>
              </w:numPr>
              <w:shd w:fill="ffffff" w:val="clear"/>
              <w:spacing w:line="360" w:lineRule="auto"/>
              <w:ind w:left="720" w:hanging="360"/>
            </w:pPr>
            <w:r w:rsidDel="00000000" w:rsidR="00000000" w:rsidRPr="00000000">
              <w:rPr>
                <w:rtl w:val="0"/>
              </w:rPr>
              <w:t xml:space="preserve">What can we learn from Ghanim and the blind football players? </w:t>
            </w:r>
          </w:p>
          <w:p w:rsidR="00000000" w:rsidDel="00000000" w:rsidP="00000000" w:rsidRDefault="00000000" w:rsidRPr="00000000" w14:paraId="00000052">
            <w:pPr>
              <w:numPr>
                <w:ilvl w:val="0"/>
                <w:numId w:val="10"/>
              </w:numPr>
              <w:shd w:fill="ffffff" w:val="clear"/>
              <w:spacing w:line="360" w:lineRule="auto"/>
              <w:ind w:left="720" w:hanging="360"/>
            </w:pPr>
            <w:r w:rsidDel="00000000" w:rsidR="00000000" w:rsidRPr="00000000">
              <w:rPr>
                <w:rtl w:val="0"/>
              </w:rPr>
              <w:t xml:space="preserve">What implications might there be if we only look at things from only a single perspective? </w:t>
            </w:r>
          </w:p>
          <w:p w:rsidR="00000000" w:rsidDel="00000000" w:rsidP="00000000" w:rsidRDefault="00000000" w:rsidRPr="00000000" w14:paraId="00000053">
            <w:pPr>
              <w:numPr>
                <w:ilvl w:val="0"/>
                <w:numId w:val="10"/>
              </w:numPr>
              <w:shd w:fill="ffffff" w:val="clear"/>
              <w:spacing w:line="360" w:lineRule="auto"/>
              <w:ind w:left="720" w:hanging="360"/>
            </w:pPr>
            <w:r w:rsidDel="00000000" w:rsidR="00000000" w:rsidRPr="00000000">
              <w:rPr>
                <w:rtl w:val="0"/>
              </w:rPr>
              <w:t xml:space="preserve">How can we encourage others (e.g. our patients) to put themselves in others’ shoes and see their perspectives?</w:t>
            </w:r>
          </w:p>
          <w:p w:rsidR="00000000" w:rsidDel="00000000" w:rsidP="00000000" w:rsidRDefault="00000000" w:rsidRPr="00000000" w14:paraId="00000054">
            <w:pPr>
              <w:shd w:fill="ffffff" w:val="clear"/>
              <w:spacing w:line="360" w:lineRule="auto"/>
              <w:rPr/>
            </w:pPr>
            <w:r w:rsidDel="00000000" w:rsidR="00000000" w:rsidRPr="00000000">
              <w:rPr>
                <w:rtl w:val="0"/>
              </w:rPr>
              <w:t xml:space="preserve">Ss share their views with the whole class. </w:t>
            </w:r>
          </w:p>
          <w:p w:rsidR="00000000" w:rsidDel="00000000" w:rsidP="00000000" w:rsidRDefault="00000000" w:rsidRPr="00000000" w14:paraId="00000055">
            <w:pPr>
              <w:shd w:fill="ffffff" w:val="clear"/>
              <w:spacing w:line="36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6">
            <w:pPr>
              <w:spacing w:line="360" w:lineRule="auto"/>
              <w:rPr>
                <w:color w:val="000000"/>
              </w:rPr>
            </w:pPr>
            <w:r w:rsidDel="00000000" w:rsidR="00000000" w:rsidRPr="00000000">
              <w:rPr>
                <w:rtl w:val="0"/>
              </w:rPr>
              <w:t xml:space="preserve">15 mins</w:t>
            </w:r>
            <w:r w:rsidDel="00000000" w:rsidR="00000000" w:rsidRPr="00000000">
              <w:rPr>
                <w:rtl w:val="0"/>
              </w:rPr>
            </w:r>
          </w:p>
        </w:tc>
        <w:tc>
          <w:tcPr>
            <w:tcBorders>
              <w:bottom w:color="000000" w:space="0" w:sz="4" w:val="single"/>
            </w:tcBorders>
          </w:tcPr>
          <w:p w:rsidR="00000000" w:rsidDel="00000000" w:rsidP="00000000" w:rsidRDefault="00000000" w:rsidRPr="00000000" w14:paraId="00000057">
            <w:pPr>
              <w:spacing w:line="360" w:lineRule="auto"/>
              <w:rPr/>
            </w:pPr>
            <w:r w:rsidDel="00000000" w:rsidR="00000000" w:rsidRPr="00000000">
              <w:rPr>
                <w:rtl w:val="0"/>
              </w:rPr>
              <w:t xml:space="preserve">To understand the impact of single stories and practice critical thinking and speaking skills.</w:t>
            </w:r>
          </w:p>
          <w:p w:rsidR="00000000" w:rsidDel="00000000" w:rsidP="00000000" w:rsidRDefault="00000000" w:rsidRPr="00000000" w14:paraId="00000058">
            <w:pPr>
              <w:spacing w:line="360" w:lineRule="auto"/>
              <w:rPr>
                <w:color w:val="000000"/>
              </w:rPr>
            </w:pPr>
            <w:r w:rsidDel="00000000" w:rsidR="00000000" w:rsidRPr="00000000">
              <w:rPr>
                <w:rtl w:val="0"/>
              </w:rPr>
            </w:r>
          </w:p>
        </w:tc>
      </w:tr>
      <w:tr>
        <w:trPr>
          <w:cantSplit w:val="0"/>
          <w:tblHeader w:val="0"/>
        </w:trPr>
        <w:tc>
          <w:tcPr>
            <w:shd w:fill="e0e0e0" w:val="clear"/>
          </w:tcPr>
          <w:p w:rsidR="00000000" w:rsidDel="00000000" w:rsidP="00000000" w:rsidRDefault="00000000" w:rsidRPr="00000000" w14:paraId="00000059">
            <w:pPr>
              <w:spacing w:line="360" w:lineRule="auto"/>
              <w:rPr>
                <w:color w:val="000000"/>
              </w:rPr>
            </w:pPr>
            <w:r w:rsidDel="00000000" w:rsidR="00000000" w:rsidRPr="00000000">
              <w:rPr>
                <w:b w:val="1"/>
                <w:color w:val="000000"/>
                <w:rtl w:val="0"/>
              </w:rPr>
              <w:t xml:space="preserve">Post-activities</w:t>
            </w:r>
            <w:r w:rsidDel="00000000" w:rsidR="00000000" w:rsidRPr="00000000">
              <w:rPr>
                <w:rtl w:val="0"/>
              </w:rPr>
            </w:r>
          </w:p>
        </w:tc>
        <w:tc>
          <w:tcPr>
            <w:shd w:fill="e0e0e0" w:val="clear"/>
          </w:tcPr>
          <w:p w:rsidR="00000000" w:rsidDel="00000000" w:rsidP="00000000" w:rsidRDefault="00000000" w:rsidRPr="00000000" w14:paraId="0000005A">
            <w:pPr>
              <w:spacing w:line="360" w:lineRule="auto"/>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5B">
            <w:pPr>
              <w:spacing w:line="360" w:lineRule="auto"/>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5C">
            <w:pPr>
              <w:spacing w:line="360" w:lineRule="auto"/>
              <w:rPr/>
            </w:pPr>
            <w:r w:rsidDel="00000000" w:rsidR="00000000" w:rsidRPr="00000000">
              <w:rPr>
                <w:rtl w:val="0"/>
              </w:rPr>
              <w:t xml:space="preserve">T sets up two stations based on the activities suggested in Appendix C. </w:t>
            </w:r>
          </w:p>
          <w:p w:rsidR="00000000" w:rsidDel="00000000" w:rsidP="00000000" w:rsidRDefault="00000000" w:rsidRPr="00000000" w14:paraId="0000005D">
            <w:pPr>
              <w:spacing w:line="360" w:lineRule="auto"/>
              <w:rPr/>
            </w:pPr>
            <w:r w:rsidDel="00000000" w:rsidR="00000000" w:rsidRPr="00000000">
              <w:rPr>
                <w:rtl w:val="0"/>
              </w:rPr>
              <w:t xml:space="preserve">Ss take turns to do the activities, and then rotates to the other station.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tl w:val="0"/>
              </w:rPr>
              <w:t xml:space="preserve">Ss reflect on the lesson in small groups. </w:t>
            </w:r>
          </w:p>
          <w:p w:rsidR="00000000" w:rsidDel="00000000" w:rsidP="00000000" w:rsidRDefault="00000000" w:rsidRPr="00000000" w14:paraId="00000060">
            <w:pPr>
              <w:numPr>
                <w:ilvl w:val="0"/>
                <w:numId w:val="4"/>
              </w:numPr>
              <w:spacing w:line="360" w:lineRule="auto"/>
              <w:ind w:left="720" w:hanging="360"/>
              <w:rPr>
                <w:u w:val="none"/>
              </w:rPr>
            </w:pPr>
            <w:r w:rsidDel="00000000" w:rsidR="00000000" w:rsidRPr="00000000">
              <w:rPr>
                <w:rtl w:val="0"/>
              </w:rPr>
              <w:t xml:space="preserve">When you were doing those activities, you were disabled in some way. How did you feel? </w:t>
            </w:r>
          </w:p>
          <w:p w:rsidR="00000000" w:rsidDel="00000000" w:rsidP="00000000" w:rsidRDefault="00000000" w:rsidRPr="00000000" w14:paraId="00000061">
            <w:pPr>
              <w:numPr>
                <w:ilvl w:val="0"/>
                <w:numId w:val="4"/>
              </w:numPr>
              <w:spacing w:line="360" w:lineRule="auto"/>
              <w:ind w:left="720" w:hanging="360"/>
              <w:rPr>
                <w:u w:val="none"/>
              </w:rPr>
            </w:pPr>
            <w:r w:rsidDel="00000000" w:rsidR="00000000" w:rsidRPr="00000000">
              <w:rPr>
                <w:rtl w:val="0"/>
              </w:rPr>
              <w:t xml:space="preserve">Should one be defined by their disability? Why or why not? </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right="0"/>
              <w:jc w:val="left"/>
              <w:rPr/>
            </w:pPr>
            <w:r w:rsidDel="00000000" w:rsidR="00000000" w:rsidRPr="00000000">
              <w:rPr>
                <w:rtl w:val="0"/>
              </w:rPr>
            </w:r>
          </w:p>
        </w:tc>
        <w:tc>
          <w:tcPr/>
          <w:p w:rsidR="00000000" w:rsidDel="00000000" w:rsidP="00000000" w:rsidRDefault="00000000" w:rsidRPr="00000000" w14:paraId="00000063">
            <w:pPr>
              <w:spacing w:line="360" w:lineRule="auto"/>
              <w:rPr>
                <w:color w:val="000000"/>
              </w:rPr>
            </w:pPr>
            <w:r w:rsidDel="00000000" w:rsidR="00000000" w:rsidRPr="00000000">
              <w:rPr>
                <w:color w:val="000000"/>
                <w:rtl w:val="0"/>
              </w:rPr>
              <w:t xml:space="preserve">1</w:t>
            </w:r>
            <w:r w:rsidDel="00000000" w:rsidR="00000000" w:rsidRPr="00000000">
              <w:rPr>
                <w:rtl w:val="0"/>
              </w:rPr>
              <w:t xml:space="preserve">5</w:t>
            </w:r>
            <w:r w:rsidDel="00000000" w:rsidR="00000000" w:rsidRPr="00000000">
              <w:rPr>
                <w:color w:val="000000"/>
                <w:rtl w:val="0"/>
              </w:rPr>
              <w:t xml:space="preserve"> minutes</w:t>
            </w:r>
          </w:p>
        </w:tc>
        <w:tc>
          <w:tcPr/>
          <w:p w:rsidR="00000000" w:rsidDel="00000000" w:rsidP="00000000" w:rsidRDefault="00000000" w:rsidRPr="00000000" w14:paraId="00000064">
            <w:pPr>
              <w:spacing w:line="360" w:lineRule="auto"/>
              <w:rPr>
                <w:color w:val="000000"/>
              </w:rPr>
            </w:pPr>
            <w:r w:rsidDel="00000000" w:rsidR="00000000" w:rsidRPr="00000000">
              <w:rPr>
                <w:color w:val="000000"/>
                <w:rtl w:val="0"/>
              </w:rPr>
              <w:t xml:space="preserve">To </w:t>
            </w:r>
            <w:r w:rsidDel="00000000" w:rsidR="00000000" w:rsidRPr="00000000">
              <w:rPr>
                <w:rtl w:val="0"/>
              </w:rPr>
              <w:t xml:space="preserve">challenge assumptions </w:t>
            </w:r>
            <w:r w:rsidDel="00000000" w:rsidR="00000000" w:rsidRPr="00000000">
              <w:rPr>
                <w:color w:val="000000"/>
                <w:rtl w:val="0"/>
              </w:rPr>
              <w:t xml:space="preserve">and</w:t>
            </w:r>
            <w:r w:rsidDel="00000000" w:rsidR="00000000" w:rsidRPr="00000000">
              <w:rPr>
                <w:rtl w:val="0"/>
              </w:rPr>
              <w:t xml:space="preserve"> </w:t>
            </w:r>
            <w:r w:rsidDel="00000000" w:rsidR="00000000" w:rsidRPr="00000000">
              <w:rPr>
                <w:color w:val="000000"/>
                <w:rtl w:val="0"/>
              </w:rPr>
              <w:t xml:space="preserve">reflect on </w:t>
            </w:r>
            <w:r w:rsidDel="00000000" w:rsidR="00000000" w:rsidRPr="00000000">
              <w:rPr>
                <w:rtl w:val="0"/>
              </w:rPr>
              <w:t xml:space="preserve">the lesson. </w:t>
            </w:r>
            <w:r w:rsidDel="00000000" w:rsidR="00000000" w:rsidRPr="00000000">
              <w:rPr>
                <w:rtl w:val="0"/>
              </w:rPr>
            </w:r>
          </w:p>
        </w:tc>
      </w:tr>
    </w:tbl>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b w:val="1"/>
        </w:rPr>
      </w:pPr>
      <w:r w:rsidDel="00000000" w:rsidR="00000000" w:rsidRPr="00000000">
        <w:rPr>
          <w:rtl w:val="0"/>
        </w:rPr>
      </w:r>
    </w:p>
    <w:p w:rsidR="00000000" w:rsidDel="00000000" w:rsidP="00000000" w:rsidRDefault="00000000" w:rsidRPr="00000000" w14:paraId="00000067">
      <w:pPr>
        <w:spacing w:line="360" w:lineRule="auto"/>
        <w:rPr>
          <w:b w:val="1"/>
        </w:rPr>
      </w:pPr>
      <w:r w:rsidDel="00000000" w:rsidR="00000000" w:rsidRPr="00000000">
        <w:rPr>
          <w:b w:val="1"/>
          <w:rtl w:val="0"/>
        </w:rPr>
        <w:t xml:space="preserve">Resources</w:t>
      </w:r>
    </w:p>
    <w:p w:rsidR="00000000" w:rsidDel="00000000" w:rsidP="00000000" w:rsidRDefault="00000000" w:rsidRPr="00000000" w14:paraId="00000068">
      <w:pPr>
        <w:numPr>
          <w:ilvl w:val="0"/>
          <w:numId w:val="8"/>
        </w:numPr>
        <w:spacing w:line="360" w:lineRule="auto"/>
        <w:ind w:left="720" w:hanging="360"/>
        <w:rPr/>
      </w:pPr>
      <w:r w:rsidDel="00000000" w:rsidR="00000000" w:rsidRPr="00000000">
        <w:rPr>
          <w:rtl w:val="0"/>
        </w:rPr>
        <w:t xml:space="preserve">Chimamanda Ngozi Adichie (2009) </w:t>
      </w:r>
      <w:r w:rsidDel="00000000" w:rsidR="00000000" w:rsidRPr="00000000">
        <w:rPr>
          <w:i w:val="1"/>
          <w:rtl w:val="0"/>
        </w:rPr>
        <w:t xml:space="preserve">The danger of a single story | TED</w:t>
      </w:r>
      <w:r w:rsidDel="00000000" w:rsidR="00000000" w:rsidRPr="00000000">
        <w:rPr>
          <w:rtl w:val="0"/>
        </w:rPr>
        <w:t xml:space="preserve">. 7 October. Available at: </w:t>
      </w:r>
      <w:hyperlink r:id="rId10">
        <w:r w:rsidDel="00000000" w:rsidR="00000000" w:rsidRPr="00000000">
          <w:rPr>
            <w:color w:val="1155cc"/>
            <w:u w:val="single"/>
            <w:rtl w:val="0"/>
          </w:rPr>
          <w:t xml:space="preserve">https://youtu.be/D9Ihs241zeg</w:t>
        </w:r>
      </w:hyperlink>
      <w:r w:rsidDel="00000000" w:rsidR="00000000" w:rsidRPr="00000000">
        <w:rPr>
          <w:rtl w:val="0"/>
        </w:rPr>
        <w:t xml:space="preserve"> (Accessed: 17 September 2025). </w:t>
      </w:r>
    </w:p>
    <w:p w:rsidR="00000000" w:rsidDel="00000000" w:rsidP="00000000" w:rsidRDefault="00000000" w:rsidRPr="00000000" w14:paraId="00000069">
      <w:pPr>
        <w:numPr>
          <w:ilvl w:val="0"/>
          <w:numId w:val="8"/>
        </w:numPr>
        <w:spacing w:line="360" w:lineRule="auto"/>
        <w:ind w:left="720" w:hanging="360"/>
        <w:rPr>
          <w:u w:val="none"/>
        </w:rPr>
      </w:pPr>
      <w:r w:rsidDel="00000000" w:rsidR="00000000" w:rsidRPr="00000000">
        <w:rPr>
          <w:rtl w:val="0"/>
        </w:rPr>
        <w:t xml:space="preserve">Paralympic Games (2015) </w:t>
      </w:r>
      <w:r w:rsidDel="00000000" w:rsidR="00000000" w:rsidRPr="00000000">
        <w:rPr>
          <w:i w:val="1"/>
          <w:rtl w:val="0"/>
        </w:rPr>
        <w:t xml:space="preserve">My incredible story by Ghanim Al Muftah. </w:t>
      </w:r>
      <w:r w:rsidDel="00000000" w:rsidR="00000000" w:rsidRPr="00000000">
        <w:rPr>
          <w:rtl w:val="0"/>
        </w:rPr>
        <w:t xml:space="preserve">19 October. Available at:</w:t>
      </w:r>
      <w:r w:rsidDel="00000000" w:rsidR="00000000" w:rsidRPr="00000000">
        <w:rPr>
          <w:i w:val="1"/>
          <w:rtl w:val="0"/>
        </w:rPr>
        <w:t xml:space="preserve"> </w:t>
      </w:r>
      <w:hyperlink r:id="rId11">
        <w:r w:rsidDel="00000000" w:rsidR="00000000" w:rsidRPr="00000000">
          <w:rPr>
            <w:color w:val="1155cc"/>
            <w:u w:val="single"/>
            <w:rtl w:val="0"/>
          </w:rPr>
          <w:t xml:space="preserve">https://www.youtube.com/watch?v=pTcqkGmy9JM</w:t>
        </w:r>
      </w:hyperlink>
      <w:r w:rsidDel="00000000" w:rsidR="00000000" w:rsidRPr="00000000">
        <w:rPr>
          <w:rtl w:val="0"/>
        </w:rPr>
        <w:t xml:space="preserve"> (Accessed: 17 September 2025)</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b w:val="1"/>
        </w:rPr>
      </w:pPr>
      <w:r w:rsidDel="00000000" w:rsidR="00000000" w:rsidRPr="00000000">
        <w:rPr>
          <w:rtl w:val="0"/>
        </w:rPr>
      </w:r>
    </w:p>
    <w:p w:rsidR="00000000" w:rsidDel="00000000" w:rsidP="00000000" w:rsidRDefault="00000000" w:rsidRPr="00000000" w14:paraId="0000006C">
      <w:pPr>
        <w:spacing w:line="36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6D">
      <w:pPr>
        <w:spacing w:line="360" w:lineRule="auto"/>
        <w:rPr>
          <w:b w:val="1"/>
          <w:color w:val="000000"/>
        </w:rPr>
      </w:pPr>
      <w:r w:rsidDel="00000000" w:rsidR="00000000" w:rsidRPr="00000000">
        <w:rPr>
          <w:b w:val="1"/>
          <w:color w:val="000000"/>
          <w:rtl w:val="0"/>
        </w:rPr>
        <w:t xml:space="preserve">Appendix </w:t>
      </w:r>
      <w:r w:rsidDel="00000000" w:rsidR="00000000" w:rsidRPr="00000000">
        <w:rPr>
          <w:b w:val="1"/>
          <w:rtl w:val="0"/>
        </w:rPr>
        <w:t xml:space="preserve">A</w:t>
      </w:r>
      <w:r w:rsidDel="00000000" w:rsidR="00000000" w:rsidRPr="00000000">
        <w:rPr>
          <w:rtl w:val="0"/>
        </w:rPr>
      </w:r>
    </w:p>
    <w:p w:rsidR="00000000" w:rsidDel="00000000" w:rsidP="00000000" w:rsidRDefault="00000000" w:rsidRPr="00000000" w14:paraId="0000006E">
      <w:pPr>
        <w:spacing w:line="360" w:lineRule="auto"/>
        <w:rPr>
          <w:b w:val="1"/>
        </w:rPr>
      </w:pPr>
      <w:r w:rsidDel="00000000" w:rsidR="00000000" w:rsidRPr="00000000">
        <w:rPr>
          <w:b w:val="1"/>
        </w:rPr>
        <w:drawing>
          <wp:inline distB="114300" distT="114300" distL="114300" distR="114300">
            <wp:extent cx="3857625" cy="3606143"/>
            <wp:effectExtent b="0" l="0" r="0" t="0"/>
            <wp:docPr id="1951699888" name="image3.png"/>
            <a:graphic>
              <a:graphicData uri="http://schemas.openxmlformats.org/drawingml/2006/picture">
                <pic:pic>
                  <pic:nvPicPr>
                    <pic:cNvPr id="0" name="image3.png"/>
                    <pic:cNvPicPr preferRelativeResize="0"/>
                  </pic:nvPicPr>
                  <pic:blipFill>
                    <a:blip r:embed="rId12"/>
                    <a:srcRect b="-931" l="8668" r="5708" t="20721"/>
                    <a:stretch>
                      <a:fillRect/>
                    </a:stretch>
                  </pic:blipFill>
                  <pic:spPr>
                    <a:xfrm>
                      <a:off x="0" y="0"/>
                      <a:ext cx="3857625" cy="3606143"/>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tl w:val="0"/>
        </w:rPr>
        <w:t xml:space="preserve">(Image source: </w:t>
      </w:r>
      <w:hyperlink r:id="rId13">
        <w:r w:rsidDel="00000000" w:rsidR="00000000" w:rsidRPr="00000000">
          <w:rPr>
            <w:color w:val="1155cc"/>
            <w:u w:val="single"/>
            <w:rtl w:val="0"/>
          </w:rPr>
          <w:t xml:space="preserve">The Envisionaries</w:t>
        </w:r>
      </w:hyperlink>
      <w:r w:rsidDel="00000000" w:rsidR="00000000" w:rsidRPr="00000000">
        <w:rPr>
          <w:rtl w:val="0"/>
        </w:rPr>
        <w:t xml:space="preserve">)</w:t>
      </w:r>
    </w:p>
    <w:p w:rsidR="00000000" w:rsidDel="00000000" w:rsidP="00000000" w:rsidRDefault="00000000" w:rsidRPr="00000000" w14:paraId="00000070">
      <w:pPr>
        <w:spacing w:line="360" w:lineRule="auto"/>
        <w:jc w:val="center"/>
        <w:rPr>
          <w:color w:val="000000"/>
        </w:rPr>
      </w:pPr>
      <w:r w:rsidDel="00000000" w:rsidR="00000000" w:rsidRPr="00000000">
        <w:rPr>
          <w:rtl w:val="0"/>
        </w:rPr>
      </w:r>
    </w:p>
    <w:p w:rsidR="00000000" w:rsidDel="00000000" w:rsidP="00000000" w:rsidRDefault="00000000" w:rsidRPr="00000000" w14:paraId="00000071">
      <w:pPr>
        <w:spacing w:line="360" w:lineRule="auto"/>
        <w:jc w:val="center"/>
        <w:rPr>
          <w:b w:val="1"/>
        </w:rPr>
      </w:pPr>
      <w:r w:rsidDel="00000000" w:rsidR="00000000" w:rsidRPr="00000000">
        <w:rPr>
          <w:rtl w:val="0"/>
        </w:rPr>
      </w:r>
    </w:p>
    <w:p w:rsidR="00000000" w:rsidDel="00000000" w:rsidP="00000000" w:rsidRDefault="00000000" w:rsidRPr="00000000" w14:paraId="00000072">
      <w:pPr>
        <w:spacing w:line="360" w:lineRule="auto"/>
        <w:jc w:val="center"/>
        <w:rPr>
          <w:b w:val="1"/>
        </w:rPr>
      </w:pPr>
      <w:r w:rsidDel="00000000" w:rsidR="00000000" w:rsidRPr="00000000">
        <w:rPr>
          <w:rtl w:val="0"/>
        </w:rPr>
      </w:r>
    </w:p>
    <w:p w:rsidR="00000000" w:rsidDel="00000000" w:rsidP="00000000" w:rsidRDefault="00000000" w:rsidRPr="00000000" w14:paraId="00000073">
      <w:pPr>
        <w:spacing w:line="36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74">
      <w:pPr>
        <w:spacing w:line="360" w:lineRule="auto"/>
        <w:rPr>
          <w:b w:val="1"/>
        </w:rPr>
      </w:pPr>
      <w:r w:rsidDel="00000000" w:rsidR="00000000" w:rsidRPr="00000000">
        <w:rPr>
          <w:b w:val="1"/>
          <w:rtl w:val="0"/>
        </w:rPr>
        <w:t xml:space="preserve">Appendix B</w:t>
      </w:r>
    </w:p>
    <w:p w:rsidR="00000000" w:rsidDel="00000000" w:rsidP="00000000" w:rsidRDefault="00000000" w:rsidRPr="00000000" w14:paraId="00000075">
      <w:pPr>
        <w:spacing w:line="360" w:lineRule="auto"/>
        <w:rPr>
          <w:b w:val="1"/>
        </w:rPr>
      </w:pPr>
      <w:r w:rsidDel="00000000" w:rsidR="00000000" w:rsidRPr="00000000">
        <w:rPr>
          <w:b w:val="1"/>
        </w:rPr>
        <w:drawing>
          <wp:inline distB="114300" distT="114300" distL="114300" distR="114300">
            <wp:extent cx="3449459" cy="5014913"/>
            <wp:effectExtent b="0" l="0" r="0" t="0"/>
            <wp:docPr id="1951699887"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449459" cy="5014913"/>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tl w:val="0"/>
        </w:rPr>
        <w:t xml:space="preserve">(Image source: </w:t>
      </w:r>
      <w:hyperlink r:id="rId15">
        <w:r w:rsidDel="00000000" w:rsidR="00000000" w:rsidRPr="00000000">
          <w:rPr>
            <w:color w:val="1155cc"/>
            <w:u w:val="single"/>
            <w:rtl w:val="0"/>
          </w:rPr>
          <w:t xml:space="preserve">MENA Speakers</w:t>
        </w:r>
      </w:hyperlink>
      <w:r w:rsidDel="00000000" w:rsidR="00000000" w:rsidRPr="00000000">
        <w:rPr>
          <w:rtl w:val="0"/>
        </w:rPr>
        <w:t xml:space="preserve">)</w:t>
      </w:r>
    </w:p>
    <w:p w:rsidR="00000000" w:rsidDel="00000000" w:rsidP="00000000" w:rsidRDefault="00000000" w:rsidRPr="00000000" w14:paraId="00000077">
      <w:pPr>
        <w:spacing w:line="360" w:lineRule="auto"/>
        <w:rPr>
          <w:b w:val="1"/>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t xml:space="preserve">Watch the video about Ghanim Al-Muftah and answer the following questions. </w:t>
      </w:r>
    </w:p>
    <w:p w:rsidR="00000000" w:rsidDel="00000000" w:rsidP="00000000" w:rsidRDefault="00000000" w:rsidRPr="00000000" w14:paraId="00000079">
      <w:pPr>
        <w:spacing w:line="276" w:lineRule="auto"/>
        <w:rPr/>
      </w:pPr>
      <w:r w:rsidDel="00000000" w:rsidR="00000000" w:rsidRPr="00000000">
        <w:rPr>
          <w:rtl w:val="0"/>
        </w:rPr>
      </w:r>
    </w:p>
    <w:p w:rsidR="00000000" w:rsidDel="00000000" w:rsidP="00000000" w:rsidRDefault="00000000" w:rsidRPr="00000000" w14:paraId="0000007A">
      <w:pPr>
        <w:numPr>
          <w:ilvl w:val="0"/>
          <w:numId w:val="9"/>
        </w:numPr>
        <w:spacing w:line="276" w:lineRule="auto"/>
        <w:ind w:left="720" w:hanging="360"/>
      </w:pPr>
      <w:r w:rsidDel="00000000" w:rsidR="00000000" w:rsidRPr="00000000">
        <w:rPr>
          <w:rtl w:val="0"/>
        </w:rPr>
        <w:t xml:space="preserve">Name three of Ghanim’s favourite sports</w:t>
      </w:r>
    </w:p>
    <w:p w:rsidR="00000000" w:rsidDel="00000000" w:rsidP="00000000" w:rsidRDefault="00000000" w:rsidRPr="00000000" w14:paraId="0000007B">
      <w:pPr>
        <w:numPr>
          <w:ilvl w:val="1"/>
          <w:numId w:val="9"/>
        </w:numPr>
        <w:spacing w:line="276" w:lineRule="auto"/>
        <w:ind w:left="1440" w:hanging="360"/>
      </w:pPr>
      <w:r w:rsidDel="00000000" w:rsidR="00000000" w:rsidRPr="00000000">
        <w:rPr>
          <w:rtl w:val="0"/>
        </w:rPr>
        <w:t xml:space="preserve"> </w:t>
      </w:r>
    </w:p>
    <w:p w:rsidR="00000000" w:rsidDel="00000000" w:rsidP="00000000" w:rsidRDefault="00000000" w:rsidRPr="00000000" w14:paraId="0000007C">
      <w:pPr>
        <w:numPr>
          <w:ilvl w:val="1"/>
          <w:numId w:val="9"/>
        </w:numPr>
        <w:spacing w:line="276" w:lineRule="auto"/>
        <w:ind w:left="1440" w:hanging="360"/>
      </w:pPr>
      <w:r w:rsidDel="00000000" w:rsidR="00000000" w:rsidRPr="00000000">
        <w:rPr>
          <w:rtl w:val="0"/>
        </w:rPr>
        <w:t xml:space="preserve"> </w:t>
      </w:r>
    </w:p>
    <w:p w:rsidR="00000000" w:rsidDel="00000000" w:rsidP="00000000" w:rsidRDefault="00000000" w:rsidRPr="00000000" w14:paraId="0000007D">
      <w:pPr>
        <w:numPr>
          <w:ilvl w:val="1"/>
          <w:numId w:val="9"/>
        </w:numPr>
        <w:spacing w:line="276" w:lineRule="auto"/>
        <w:ind w:left="1440" w:hanging="360"/>
        <w:rPr>
          <w:u w:val="none"/>
        </w:rPr>
      </w:pPr>
      <w:r w:rsidDel="00000000" w:rsidR="00000000" w:rsidRPr="00000000">
        <w:rPr>
          <w:rtl w:val="0"/>
        </w:rPr>
        <w:t xml:space="preserve"> </w:t>
      </w:r>
    </w:p>
    <w:p w:rsidR="00000000" w:rsidDel="00000000" w:rsidP="00000000" w:rsidRDefault="00000000" w:rsidRPr="00000000" w14:paraId="0000007E">
      <w:pPr>
        <w:spacing w:line="276" w:lineRule="auto"/>
        <w:rPr/>
      </w:pPr>
      <w:r w:rsidDel="00000000" w:rsidR="00000000" w:rsidRPr="00000000">
        <w:rPr>
          <w:rtl w:val="0"/>
        </w:rPr>
      </w:r>
    </w:p>
    <w:p w:rsidR="00000000" w:rsidDel="00000000" w:rsidP="00000000" w:rsidRDefault="00000000" w:rsidRPr="00000000" w14:paraId="0000007F">
      <w:pPr>
        <w:numPr>
          <w:ilvl w:val="0"/>
          <w:numId w:val="9"/>
        </w:numPr>
        <w:spacing w:line="276" w:lineRule="auto"/>
        <w:ind w:left="720" w:hanging="360"/>
      </w:pPr>
      <w:r w:rsidDel="00000000" w:rsidR="00000000" w:rsidRPr="00000000">
        <w:rPr>
          <w:rtl w:val="0"/>
        </w:rPr>
        <w:t xml:space="preserve">How many followers does Ghanim have on Instagram? __________</w:t>
      </w:r>
    </w:p>
    <w:p w:rsidR="00000000" w:rsidDel="00000000" w:rsidP="00000000" w:rsidRDefault="00000000" w:rsidRPr="00000000" w14:paraId="00000080">
      <w:pPr>
        <w:spacing w:line="276" w:lineRule="auto"/>
        <w:ind w:left="0" w:firstLine="0"/>
        <w:rPr/>
      </w:pPr>
      <w:r w:rsidDel="00000000" w:rsidR="00000000" w:rsidRPr="00000000">
        <w:rPr>
          <w:rtl w:val="0"/>
        </w:rPr>
      </w:r>
    </w:p>
    <w:p w:rsidR="00000000" w:rsidDel="00000000" w:rsidP="00000000" w:rsidRDefault="00000000" w:rsidRPr="00000000" w14:paraId="00000081">
      <w:pPr>
        <w:numPr>
          <w:ilvl w:val="0"/>
          <w:numId w:val="9"/>
        </w:numPr>
        <w:spacing w:line="276" w:lineRule="auto"/>
        <w:ind w:left="720" w:hanging="360"/>
        <w:rPr>
          <w:color w:val="000000"/>
        </w:rPr>
      </w:pPr>
      <w:r w:rsidDel="00000000" w:rsidR="00000000" w:rsidRPr="00000000">
        <w:rPr>
          <w:rtl w:val="0"/>
        </w:rPr>
        <w:t xml:space="preserve">Which medical condition does Ghanim have? </w:t>
      </w:r>
    </w:p>
    <w:p w:rsidR="00000000" w:rsidDel="00000000" w:rsidP="00000000" w:rsidRDefault="00000000" w:rsidRPr="00000000" w14:paraId="00000082">
      <w:pPr>
        <w:numPr>
          <w:ilvl w:val="1"/>
          <w:numId w:val="9"/>
        </w:numPr>
        <w:spacing w:line="276" w:lineRule="auto"/>
        <w:ind w:left="1440" w:hanging="360"/>
        <w:rPr/>
      </w:pPr>
      <w:r w:rsidDel="00000000" w:rsidR="00000000" w:rsidRPr="00000000">
        <w:rPr>
          <w:rtl w:val="0"/>
        </w:rPr>
        <w:t xml:space="preserve">Growth Hormone Deficiency</w:t>
      </w:r>
    </w:p>
    <w:p w:rsidR="00000000" w:rsidDel="00000000" w:rsidP="00000000" w:rsidRDefault="00000000" w:rsidRPr="00000000" w14:paraId="00000083">
      <w:pPr>
        <w:numPr>
          <w:ilvl w:val="1"/>
          <w:numId w:val="9"/>
        </w:numPr>
        <w:spacing w:line="276" w:lineRule="auto"/>
        <w:ind w:left="1440" w:hanging="360"/>
        <w:rPr/>
      </w:pPr>
      <w:r w:rsidDel="00000000" w:rsidR="00000000" w:rsidRPr="00000000">
        <w:rPr>
          <w:rtl w:val="0"/>
        </w:rPr>
        <w:t xml:space="preserve">Russell-Silver Syndrome</w:t>
      </w:r>
    </w:p>
    <w:p w:rsidR="00000000" w:rsidDel="00000000" w:rsidP="00000000" w:rsidRDefault="00000000" w:rsidRPr="00000000" w14:paraId="00000084">
      <w:pPr>
        <w:numPr>
          <w:ilvl w:val="1"/>
          <w:numId w:val="9"/>
        </w:numPr>
        <w:spacing w:line="276" w:lineRule="auto"/>
        <w:ind w:left="1440" w:hanging="360"/>
        <w:rPr/>
      </w:pPr>
      <w:r w:rsidDel="00000000" w:rsidR="00000000" w:rsidRPr="00000000">
        <w:rPr>
          <w:rtl w:val="0"/>
        </w:rPr>
        <w:t xml:space="preserve">Caudal Regression Syndrome</w:t>
      </w:r>
    </w:p>
    <w:p w:rsidR="00000000" w:rsidDel="00000000" w:rsidP="00000000" w:rsidRDefault="00000000" w:rsidRPr="00000000" w14:paraId="00000085">
      <w:pPr>
        <w:numPr>
          <w:ilvl w:val="1"/>
          <w:numId w:val="9"/>
        </w:numPr>
        <w:spacing w:line="276" w:lineRule="auto"/>
        <w:ind w:left="1440" w:hanging="360"/>
        <w:rPr/>
      </w:pPr>
      <w:r w:rsidDel="00000000" w:rsidR="00000000" w:rsidRPr="00000000">
        <w:rPr>
          <w:rtl w:val="0"/>
        </w:rPr>
        <w:t xml:space="preserve">Intrauterine Growth Restriction</w:t>
      </w:r>
      <w:r w:rsidDel="00000000" w:rsidR="00000000" w:rsidRPr="00000000">
        <w:br w:type="page"/>
      </w: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b w:val="1"/>
          <w:rtl w:val="0"/>
        </w:rPr>
        <w:t xml:space="preserve">Appendix C</w:t>
      </w: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tl w:val="0"/>
        </w:rPr>
        <w:t xml:space="preserve">Teacher chooses two of the following activities to conduct in class: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u w:val="single"/>
        </w:rPr>
      </w:pPr>
      <w:r w:rsidDel="00000000" w:rsidR="00000000" w:rsidRPr="00000000">
        <w:rPr>
          <w:u w:val="single"/>
          <w:rtl w:val="0"/>
        </w:rPr>
        <w:t xml:space="preserve">Activity #1: Dexterity challenge</w:t>
      </w:r>
    </w:p>
    <w:p w:rsidR="00000000" w:rsidDel="00000000" w:rsidP="00000000" w:rsidRDefault="00000000" w:rsidRPr="00000000" w14:paraId="0000008A">
      <w:pPr>
        <w:numPr>
          <w:ilvl w:val="0"/>
          <w:numId w:val="3"/>
        </w:numPr>
        <w:spacing w:line="360" w:lineRule="auto"/>
        <w:ind w:left="720" w:hanging="360"/>
        <w:rPr>
          <w:u w:val="none"/>
        </w:rPr>
      </w:pPr>
      <w:r w:rsidDel="00000000" w:rsidR="00000000" w:rsidRPr="00000000">
        <w:rPr>
          <w:rtl w:val="0"/>
        </w:rPr>
        <w:t xml:space="preserve">Wear thick gloves or mittens, and try to pick up small objects, button a shirt, or use scissors.</w:t>
      </w:r>
    </w:p>
    <w:p w:rsidR="00000000" w:rsidDel="00000000" w:rsidP="00000000" w:rsidRDefault="00000000" w:rsidRPr="00000000" w14:paraId="0000008B">
      <w:pPr>
        <w:numPr>
          <w:ilvl w:val="0"/>
          <w:numId w:val="3"/>
        </w:numPr>
        <w:spacing w:line="360" w:lineRule="auto"/>
        <w:ind w:left="720" w:hanging="360"/>
        <w:rPr>
          <w:u w:val="none"/>
        </w:rPr>
      </w:pPr>
      <w:r w:rsidDel="00000000" w:rsidR="00000000" w:rsidRPr="00000000">
        <w:rPr>
          <w:rtl w:val="0"/>
        </w:rPr>
        <w:t xml:space="preserve">Materials needed:</w:t>
      </w:r>
    </w:p>
    <w:p w:rsidR="00000000" w:rsidDel="00000000" w:rsidP="00000000" w:rsidRDefault="00000000" w:rsidRPr="00000000" w14:paraId="0000008C">
      <w:pPr>
        <w:numPr>
          <w:ilvl w:val="1"/>
          <w:numId w:val="3"/>
        </w:numPr>
        <w:spacing w:line="360" w:lineRule="auto"/>
        <w:ind w:left="1440" w:hanging="360"/>
        <w:rPr>
          <w:u w:val="none"/>
        </w:rPr>
      </w:pPr>
      <w:r w:rsidDel="00000000" w:rsidR="00000000" w:rsidRPr="00000000">
        <w:rPr>
          <w:rtl w:val="0"/>
        </w:rPr>
        <w:t xml:space="preserve">Thick gloves or mittens</w:t>
      </w:r>
    </w:p>
    <w:p w:rsidR="00000000" w:rsidDel="00000000" w:rsidP="00000000" w:rsidRDefault="00000000" w:rsidRPr="00000000" w14:paraId="0000008D">
      <w:pPr>
        <w:numPr>
          <w:ilvl w:val="1"/>
          <w:numId w:val="3"/>
        </w:numPr>
        <w:spacing w:line="360" w:lineRule="auto"/>
        <w:ind w:left="1440" w:hanging="360"/>
        <w:rPr>
          <w:u w:val="none"/>
        </w:rPr>
      </w:pPr>
      <w:r w:rsidDel="00000000" w:rsidR="00000000" w:rsidRPr="00000000">
        <w:rPr>
          <w:rtl w:val="0"/>
        </w:rPr>
        <w:t xml:space="preserve">Shirt with buttons</w:t>
      </w:r>
    </w:p>
    <w:p w:rsidR="00000000" w:rsidDel="00000000" w:rsidP="00000000" w:rsidRDefault="00000000" w:rsidRPr="00000000" w14:paraId="0000008E">
      <w:pPr>
        <w:numPr>
          <w:ilvl w:val="1"/>
          <w:numId w:val="3"/>
        </w:numPr>
        <w:spacing w:line="360" w:lineRule="auto"/>
        <w:ind w:left="1440" w:hanging="360"/>
        <w:rPr>
          <w:u w:val="none"/>
        </w:rPr>
      </w:pPr>
      <w:r w:rsidDel="00000000" w:rsidR="00000000" w:rsidRPr="00000000">
        <w:rPr>
          <w:rtl w:val="0"/>
        </w:rPr>
        <w:t xml:space="preserve">Scissors</w:t>
      </w:r>
    </w:p>
    <w:p w:rsidR="00000000" w:rsidDel="00000000" w:rsidP="00000000" w:rsidRDefault="00000000" w:rsidRPr="00000000" w14:paraId="0000008F">
      <w:pPr>
        <w:numPr>
          <w:ilvl w:val="1"/>
          <w:numId w:val="3"/>
        </w:numPr>
        <w:spacing w:line="360" w:lineRule="auto"/>
        <w:ind w:left="1440" w:hanging="360"/>
        <w:rPr>
          <w:u w:val="none"/>
        </w:rPr>
      </w:pPr>
      <w:r w:rsidDel="00000000" w:rsidR="00000000" w:rsidRPr="00000000">
        <w:rPr>
          <w:rtl w:val="0"/>
        </w:rPr>
        <w:t xml:space="preserve">Small objects like bottle caps, pen, paper, hair tie</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u w:val="single"/>
        </w:rPr>
      </w:pPr>
      <w:r w:rsidDel="00000000" w:rsidR="00000000" w:rsidRPr="00000000">
        <w:rPr>
          <w:u w:val="single"/>
          <w:rtl w:val="0"/>
        </w:rPr>
        <w:t xml:space="preserve">Activity #2: Vision impairment exploration</w:t>
      </w:r>
    </w:p>
    <w:p w:rsidR="00000000" w:rsidDel="00000000" w:rsidP="00000000" w:rsidRDefault="00000000" w:rsidRPr="00000000" w14:paraId="00000092">
      <w:pPr>
        <w:numPr>
          <w:ilvl w:val="0"/>
          <w:numId w:val="1"/>
        </w:numPr>
        <w:spacing w:line="360" w:lineRule="auto"/>
        <w:ind w:left="720" w:hanging="360"/>
        <w:rPr>
          <w:u w:val="none"/>
        </w:rPr>
      </w:pPr>
      <w:r w:rsidDel="00000000" w:rsidR="00000000" w:rsidRPr="00000000">
        <w:rPr>
          <w:rtl w:val="0"/>
        </w:rPr>
        <w:t xml:space="preserve">While using blindfolds, students have to navigate around the classroom or compound. Another student (without blindfolds) can be their guide, either by holding their arms or by giving verbal instructions. </w:t>
      </w:r>
    </w:p>
    <w:p w:rsidR="00000000" w:rsidDel="00000000" w:rsidP="00000000" w:rsidRDefault="00000000" w:rsidRPr="00000000" w14:paraId="00000093">
      <w:pPr>
        <w:numPr>
          <w:ilvl w:val="0"/>
          <w:numId w:val="1"/>
        </w:numPr>
        <w:spacing w:line="360" w:lineRule="auto"/>
        <w:ind w:left="720" w:hanging="360"/>
        <w:rPr>
          <w:u w:val="none"/>
        </w:rPr>
      </w:pPr>
      <w:r w:rsidDel="00000000" w:rsidR="00000000" w:rsidRPr="00000000">
        <w:rPr>
          <w:rtl w:val="0"/>
        </w:rPr>
        <w:t xml:space="preserve">Materials needed: </w:t>
      </w:r>
    </w:p>
    <w:p w:rsidR="00000000" w:rsidDel="00000000" w:rsidP="00000000" w:rsidRDefault="00000000" w:rsidRPr="00000000" w14:paraId="00000094">
      <w:pPr>
        <w:numPr>
          <w:ilvl w:val="1"/>
          <w:numId w:val="1"/>
        </w:numPr>
        <w:spacing w:line="360" w:lineRule="auto"/>
        <w:ind w:left="1440" w:hanging="360"/>
        <w:rPr>
          <w:u w:val="none"/>
        </w:rPr>
      </w:pPr>
      <w:r w:rsidDel="00000000" w:rsidR="00000000" w:rsidRPr="00000000">
        <w:rPr>
          <w:rtl w:val="0"/>
        </w:rPr>
        <w:t xml:space="preserve">Blindfolds or large cloths</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u w:val="single"/>
        </w:rPr>
      </w:pPr>
      <w:r w:rsidDel="00000000" w:rsidR="00000000" w:rsidRPr="00000000">
        <w:rPr>
          <w:u w:val="single"/>
          <w:rtl w:val="0"/>
        </w:rPr>
        <w:t xml:space="preserve">Activity #3: Hearing impairment game</w:t>
      </w:r>
    </w:p>
    <w:p w:rsidR="00000000" w:rsidDel="00000000" w:rsidP="00000000" w:rsidRDefault="00000000" w:rsidRPr="00000000" w14:paraId="00000097">
      <w:pPr>
        <w:numPr>
          <w:ilvl w:val="0"/>
          <w:numId w:val="7"/>
        </w:numPr>
        <w:spacing w:line="360" w:lineRule="auto"/>
        <w:ind w:left="720" w:hanging="360"/>
        <w:rPr>
          <w:u w:val="none"/>
        </w:rPr>
      </w:pPr>
      <w:r w:rsidDel="00000000" w:rsidR="00000000" w:rsidRPr="00000000">
        <w:rPr>
          <w:rtl w:val="0"/>
        </w:rPr>
        <w:t xml:space="preserve">Students wear earphones with music blasting in them. Their partner reads out a phrase and they would guess it and write it down. </w:t>
      </w:r>
    </w:p>
    <w:p w:rsidR="00000000" w:rsidDel="00000000" w:rsidP="00000000" w:rsidRDefault="00000000" w:rsidRPr="00000000" w14:paraId="00000098">
      <w:pPr>
        <w:numPr>
          <w:ilvl w:val="0"/>
          <w:numId w:val="7"/>
        </w:numPr>
        <w:spacing w:line="360" w:lineRule="auto"/>
        <w:ind w:left="720" w:hanging="360"/>
        <w:rPr>
          <w:u w:val="none"/>
        </w:rPr>
      </w:pPr>
      <w:r w:rsidDel="00000000" w:rsidR="00000000" w:rsidRPr="00000000">
        <w:rPr>
          <w:rtl w:val="0"/>
        </w:rPr>
        <w:t xml:space="preserve">Materials needed: </w:t>
      </w:r>
    </w:p>
    <w:p w:rsidR="00000000" w:rsidDel="00000000" w:rsidP="00000000" w:rsidRDefault="00000000" w:rsidRPr="00000000" w14:paraId="00000099">
      <w:pPr>
        <w:numPr>
          <w:ilvl w:val="1"/>
          <w:numId w:val="7"/>
        </w:numPr>
        <w:spacing w:line="360" w:lineRule="auto"/>
        <w:ind w:left="1440" w:hanging="360"/>
        <w:rPr>
          <w:u w:val="none"/>
        </w:rPr>
      </w:pPr>
      <w:r w:rsidDel="00000000" w:rsidR="00000000" w:rsidRPr="00000000">
        <w:rPr>
          <w:rtl w:val="0"/>
        </w:rPr>
        <w:t xml:space="preserve">Earphones and phone with music player (depending on the context, Ss may be able to provide their own)</w:t>
      </w:r>
    </w:p>
    <w:p w:rsidR="00000000" w:rsidDel="00000000" w:rsidP="00000000" w:rsidRDefault="00000000" w:rsidRPr="00000000" w14:paraId="0000009A">
      <w:pPr>
        <w:numPr>
          <w:ilvl w:val="1"/>
          <w:numId w:val="7"/>
        </w:numPr>
        <w:spacing w:line="360" w:lineRule="auto"/>
        <w:ind w:left="1440" w:hanging="360"/>
        <w:rPr>
          <w:u w:val="none"/>
        </w:rPr>
      </w:pPr>
      <w:r w:rsidDel="00000000" w:rsidR="00000000" w:rsidRPr="00000000">
        <w:rPr>
          <w:rtl w:val="0"/>
        </w:rPr>
        <w:t xml:space="preserve">Small folded strips of paper with random phrases </w:t>
      </w:r>
    </w:p>
    <w:p w:rsidR="00000000" w:rsidDel="00000000" w:rsidP="00000000" w:rsidRDefault="00000000" w:rsidRPr="00000000" w14:paraId="0000009B">
      <w:pPr>
        <w:numPr>
          <w:ilvl w:val="1"/>
          <w:numId w:val="7"/>
        </w:numPr>
        <w:spacing w:line="360" w:lineRule="auto"/>
        <w:ind w:left="1440" w:hanging="360"/>
        <w:rPr>
          <w:u w:val="none"/>
        </w:rPr>
      </w:pPr>
      <w:r w:rsidDel="00000000" w:rsidR="00000000" w:rsidRPr="00000000">
        <w:rPr>
          <w:rtl w:val="0"/>
        </w:rPr>
        <w:t xml:space="preserve">Notebook and pen</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u w:val="single"/>
        </w:rPr>
      </w:pPr>
      <w:r w:rsidDel="00000000" w:rsidR="00000000" w:rsidRPr="00000000">
        <w:rPr>
          <w:u w:val="single"/>
          <w:rtl w:val="0"/>
        </w:rPr>
        <w:t xml:space="preserve">Activity #4: Speech difficulties</w:t>
      </w:r>
    </w:p>
    <w:p w:rsidR="00000000" w:rsidDel="00000000" w:rsidP="00000000" w:rsidRDefault="00000000" w:rsidRPr="00000000" w14:paraId="0000009E">
      <w:pPr>
        <w:numPr>
          <w:ilvl w:val="0"/>
          <w:numId w:val="5"/>
        </w:numPr>
        <w:spacing w:line="360" w:lineRule="auto"/>
        <w:ind w:left="720" w:hanging="360"/>
        <w:rPr>
          <w:u w:val="none"/>
        </w:rPr>
      </w:pPr>
      <w:r w:rsidDel="00000000" w:rsidR="00000000" w:rsidRPr="00000000">
        <w:rPr>
          <w:rtl w:val="0"/>
        </w:rPr>
        <w:t xml:space="preserve">Students fill their mouths with water and try to have a conversation with each other (while keeping the water in their mouths). </w:t>
      </w:r>
    </w:p>
    <w:p w:rsidR="00000000" w:rsidDel="00000000" w:rsidP="00000000" w:rsidRDefault="00000000" w:rsidRPr="00000000" w14:paraId="0000009F">
      <w:pPr>
        <w:numPr>
          <w:ilvl w:val="0"/>
          <w:numId w:val="5"/>
        </w:numPr>
        <w:spacing w:line="360" w:lineRule="auto"/>
        <w:ind w:left="720" w:hanging="360"/>
        <w:rPr>
          <w:u w:val="none"/>
        </w:rPr>
      </w:pPr>
      <w:r w:rsidDel="00000000" w:rsidR="00000000" w:rsidRPr="00000000">
        <w:rPr>
          <w:rtl w:val="0"/>
        </w:rPr>
        <w:t xml:space="preserve">Materials needed: </w:t>
      </w:r>
    </w:p>
    <w:p w:rsidR="00000000" w:rsidDel="00000000" w:rsidP="00000000" w:rsidRDefault="00000000" w:rsidRPr="00000000" w14:paraId="000000A0">
      <w:pPr>
        <w:numPr>
          <w:ilvl w:val="1"/>
          <w:numId w:val="5"/>
        </w:numPr>
        <w:spacing w:line="360" w:lineRule="auto"/>
        <w:ind w:left="1440" w:hanging="360"/>
        <w:rPr>
          <w:u w:val="none"/>
        </w:rPr>
      </w:pPr>
      <w:r w:rsidDel="00000000" w:rsidR="00000000" w:rsidRPr="00000000">
        <w:rPr>
          <w:rtl w:val="0"/>
        </w:rPr>
        <w:t xml:space="preserve">Water</w:t>
      </w:r>
      <w:r w:rsidDel="00000000" w:rsidR="00000000" w:rsidRPr="00000000">
        <w:rPr>
          <w:rtl w:val="0"/>
        </w:rPr>
      </w:r>
    </w:p>
    <w:sectPr>
      <w:headerReference r:id="rId16" w:type="default"/>
      <w:footerReference r:id="rId1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6000750</wp:posOffset>
          </wp:positionH>
          <wp:positionV relativeFrom="paragraph">
            <wp:posOffset>-335279</wp:posOffset>
          </wp:positionV>
          <wp:extent cx="566738" cy="529936"/>
          <wp:effectExtent b="0" l="0" r="0" t="0"/>
          <wp:wrapNone/>
          <wp:docPr id="195169988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66738" cy="52993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80" w:before="360" w:line="259" w:lineRule="auto"/>
      <w:outlineLvl w:val="0"/>
    </w:pPr>
    <w:rPr>
      <w:rFonts w:ascii="Play" w:cs="Play" w:eastAsia="Play" w:hAnsi="Play"/>
      <w:color w:val="0f4761"/>
      <w:sz w:val="40"/>
      <w:szCs w:val="40"/>
    </w:rPr>
  </w:style>
  <w:style w:type="paragraph" w:styleId="Heading2">
    <w:name w:val="heading 2"/>
    <w:basedOn w:val="Normal"/>
    <w:next w:val="Normal"/>
    <w:uiPriority w:val="9"/>
    <w:semiHidden w:val="1"/>
    <w:unhideWhenUsed w:val="1"/>
    <w:qFormat w:val="1"/>
    <w:pPr>
      <w:keepNext w:val="1"/>
      <w:keepLines w:val="1"/>
      <w:spacing w:after="80" w:before="160" w:line="259" w:lineRule="auto"/>
      <w:outlineLvl w:val="1"/>
    </w:pPr>
    <w:rPr>
      <w:rFonts w:ascii="Play" w:cs="Play" w:eastAsia="Play" w:hAnsi="Play"/>
      <w:color w:val="0f4761"/>
      <w:sz w:val="32"/>
      <w:szCs w:val="32"/>
    </w:rPr>
  </w:style>
  <w:style w:type="paragraph" w:styleId="Heading3">
    <w:name w:val="heading 3"/>
    <w:basedOn w:val="Normal"/>
    <w:next w:val="Normal"/>
    <w:uiPriority w:val="9"/>
    <w:semiHidden w:val="1"/>
    <w:unhideWhenUsed w:val="1"/>
    <w:qFormat w:val="1"/>
    <w:pPr>
      <w:keepNext w:val="1"/>
      <w:keepLines w:val="1"/>
      <w:spacing w:after="80" w:before="160" w:line="259" w:lineRule="auto"/>
      <w:outlineLvl w:val="2"/>
    </w:pPr>
    <w:rPr>
      <w:rFonts w:ascii="Aptos" w:cs="Aptos" w:eastAsia="Aptos" w:hAnsi="Aptos"/>
      <w:color w:val="0f4761"/>
      <w:sz w:val="28"/>
      <w:szCs w:val="28"/>
    </w:rPr>
  </w:style>
  <w:style w:type="paragraph" w:styleId="Heading4">
    <w:name w:val="heading 4"/>
    <w:basedOn w:val="Normal"/>
    <w:next w:val="Normal"/>
    <w:uiPriority w:val="9"/>
    <w:semiHidden w:val="1"/>
    <w:unhideWhenUsed w:val="1"/>
    <w:qFormat w:val="1"/>
    <w:pPr>
      <w:keepNext w:val="1"/>
      <w:keepLines w:val="1"/>
      <w:spacing w:after="40" w:before="80" w:line="259" w:lineRule="auto"/>
      <w:outlineLvl w:val="3"/>
    </w:pPr>
    <w:rPr>
      <w:rFonts w:ascii="Aptos" w:cs="Aptos" w:eastAsia="Aptos" w:hAnsi="Aptos"/>
      <w:i w:val="1"/>
      <w:color w:val="0f4761"/>
      <w:sz w:val="22"/>
      <w:szCs w:val="22"/>
    </w:rPr>
  </w:style>
  <w:style w:type="paragraph" w:styleId="Heading5">
    <w:name w:val="heading 5"/>
    <w:basedOn w:val="Normal"/>
    <w:next w:val="Normal"/>
    <w:uiPriority w:val="9"/>
    <w:semiHidden w:val="1"/>
    <w:unhideWhenUsed w:val="1"/>
    <w:qFormat w:val="1"/>
    <w:pPr>
      <w:keepNext w:val="1"/>
      <w:keepLines w:val="1"/>
      <w:spacing w:after="40" w:before="80" w:line="259" w:lineRule="auto"/>
      <w:outlineLvl w:val="4"/>
    </w:pPr>
    <w:rPr>
      <w:rFonts w:ascii="Aptos" w:cs="Aptos" w:eastAsia="Aptos" w:hAnsi="Aptos"/>
      <w:color w:val="0f4761"/>
      <w:sz w:val="22"/>
      <w:szCs w:val="22"/>
    </w:rPr>
  </w:style>
  <w:style w:type="paragraph" w:styleId="Heading6">
    <w:name w:val="heading 6"/>
    <w:basedOn w:val="Normal"/>
    <w:next w:val="Normal"/>
    <w:uiPriority w:val="9"/>
    <w:semiHidden w:val="1"/>
    <w:unhideWhenUsed w:val="1"/>
    <w:qFormat w:val="1"/>
    <w:pPr>
      <w:keepNext w:val="1"/>
      <w:keepLines w:val="1"/>
      <w:spacing w:before="40" w:line="259" w:lineRule="auto"/>
      <w:outlineLvl w:val="5"/>
    </w:pPr>
    <w:rPr>
      <w:rFonts w:ascii="Aptos" w:cs="Aptos" w:eastAsia="Aptos" w:hAnsi="Aptos"/>
      <w:i w:val="1"/>
      <w:color w:val="595959"/>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80"/>
    </w:pPr>
    <w:rPr>
      <w:rFonts w:ascii="Play" w:cs="Play" w:eastAsia="Play" w:hAnsi="Play"/>
      <w:sz w:val="56"/>
      <w:szCs w:val="56"/>
    </w:rPr>
  </w:style>
  <w:style w:type="paragraph" w:styleId="Subtitle">
    <w:name w:val="Subtitle"/>
    <w:basedOn w:val="Normal"/>
    <w:next w:val="Normal"/>
    <w:uiPriority w:val="11"/>
    <w:qFormat w:val="1"/>
    <w:pPr>
      <w:spacing w:after="160" w:line="259" w:lineRule="auto"/>
    </w:pPr>
    <w:rPr>
      <w:rFonts w:ascii="Aptos" w:cs="Aptos" w:eastAsia="Aptos" w:hAnsi="Aptos"/>
      <w:color w:val="595959"/>
      <w:sz w:val="28"/>
      <w:szCs w:val="2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CommentText">
    <w:name w:val="annotation text"/>
    <w:basedOn w:val="Normal"/>
    <w:link w:val="CommentTextChar"/>
    <w:uiPriority w:val="99"/>
    <w:semiHidden w:val="1"/>
    <w:unhideWhenUsed w:val="1"/>
    <w:rsid w:val="00FB0E9F"/>
    <w:rPr>
      <w:sz w:val="20"/>
      <w:szCs w:val="20"/>
    </w:rPr>
  </w:style>
  <w:style w:type="character" w:styleId="CommentTextChar" w:customStyle="1">
    <w:name w:val="Comment Text Char"/>
    <w:basedOn w:val="DefaultParagraphFont"/>
    <w:link w:val="CommentText"/>
    <w:uiPriority w:val="99"/>
    <w:semiHidden w:val="1"/>
    <w:rsid w:val="00FB0E9F"/>
    <w:rPr>
      <w:sz w:val="20"/>
      <w:szCs w:val="20"/>
    </w:rPr>
  </w:style>
  <w:style w:type="character" w:styleId="CommentReference">
    <w:name w:val="annotation reference"/>
    <w:basedOn w:val="DefaultParagraphFont"/>
    <w:uiPriority w:val="99"/>
    <w:semiHidden w:val="1"/>
    <w:unhideWhenUsed w:val="1"/>
    <w:rsid w:val="00FB0E9F"/>
    <w:rPr>
      <w:sz w:val="16"/>
      <w:szCs w:val="16"/>
    </w:rPr>
  </w:style>
  <w:style w:type="paragraph" w:styleId="ListParagraph">
    <w:name w:val="List Paragraph"/>
    <w:basedOn w:val="Normal"/>
    <w:uiPriority w:val="34"/>
    <w:qFormat w:val="1"/>
    <w:rsid w:val="00C1795B"/>
    <w:pPr>
      <w:ind w:left="720"/>
      <w:contextualSpacing w:val="1"/>
    </w:pPr>
  </w:style>
  <w:style w:type="character" w:styleId="Hyperlink">
    <w:name w:val="Hyperlink"/>
    <w:basedOn w:val="DefaultParagraphFont"/>
    <w:uiPriority w:val="99"/>
    <w:unhideWhenUsed w:val="1"/>
    <w:rsid w:val="00F9431E"/>
    <w:rPr>
      <w:color w:val="0000ff" w:themeColor="hyperlink"/>
      <w:u w:val="single"/>
    </w:r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pTcqkGmy9JM" TargetMode="External"/><Relationship Id="rId10" Type="http://schemas.openxmlformats.org/officeDocument/2006/relationships/hyperlink" Target="https://youtu.be/D9Ihs241zeg" TargetMode="External"/><Relationship Id="rId13" Type="http://schemas.openxmlformats.org/officeDocument/2006/relationships/hyperlink" Target="https://www.envisionariesthemovie.com/" TargetMode="Externa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pTcqkGmy9JM" TargetMode="External"/><Relationship Id="rId15" Type="http://schemas.openxmlformats.org/officeDocument/2006/relationships/hyperlink" Target="https://mena-speakers.com/speakers/ghanim-al-muftah" TargetMode="External"/><Relationship Id="rId14" Type="http://schemas.openxmlformats.org/officeDocument/2006/relationships/image" Target="media/image4.png"/><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youtu.be/D9Ihs241ze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3ogpEK0KCZEn2oPc7vLeA8qpDg==">CgMxLjA4AGpHCjVzdWdnZXN0SWRJbXBvcnQ3ZWYzNmExYS0wM2M3LTQwZmMtYjMwOS03NTA2MjMyMWRmMTVfMRIOTWljcm9zb2Z0IFdvcmRyITFxS3JzOGxzOUc5RTNBbHJONkstWFV3TC01b1lPbVMtdQ==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2025-02-23T14:33:00Z</dcterms:created>
  <dc:creator>Ziyi Cao (student)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0x01010087C47EDE9D3DEE448ECFD2D18E9188FB</vt:lpwstr>
  </property>
</Properties>
</file>