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color w:val="000000"/>
        </w:rPr>
      </w:pPr>
      <w:r w:rsidDel="00000000" w:rsidR="00000000" w:rsidRPr="00000000">
        <w:rPr>
          <w:b w:val="1"/>
          <w:color w:val="000000"/>
        </w:rPr>
        <w:drawing>
          <wp:inline distB="0" distT="0" distL="0" distR="0">
            <wp:extent cx="5731510" cy="749046"/>
            <wp:effectExtent b="0" l="0" r="0" t="0"/>
            <wp:docPr descr="A hand with pink painted nails&#10;&#10;Description automatically generated" id="4" name="image2.png"/>
            <a:graphic>
              <a:graphicData uri="http://schemas.openxmlformats.org/drawingml/2006/picture">
                <pic:pic>
                  <pic:nvPicPr>
                    <pic:cNvPr descr="A hand with pink painted nails&#10;&#10;Description automatically generated" id="0" name="image2.png"/>
                    <pic:cNvPicPr preferRelativeResize="0"/>
                  </pic:nvPicPr>
                  <pic:blipFill>
                    <a:blip r:embed="rId7"/>
                    <a:srcRect b="41947" l="0" r="0" t="11983"/>
                    <a:stretch>
                      <a:fillRect/>
                    </a:stretch>
                  </pic:blipFill>
                  <pic:spPr>
                    <a:xfrm>
                      <a:off x="0" y="0"/>
                      <a:ext cx="5731510" cy="74904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360" w:lineRule="auto"/>
        <w:rPr>
          <w:color w:val="000000"/>
        </w:rPr>
      </w:pPr>
      <w:r w:rsidDel="00000000" w:rsidR="00000000" w:rsidRPr="00000000">
        <w:rPr>
          <w:rtl w:val="0"/>
        </w:rPr>
      </w:r>
    </w:p>
    <w:p w:rsidR="00000000" w:rsidDel="00000000" w:rsidP="00000000" w:rsidRDefault="00000000" w:rsidRPr="00000000" w14:paraId="00000003">
      <w:pPr>
        <w:spacing w:line="360" w:lineRule="auto"/>
        <w:jc w:val="center"/>
        <w:rPr>
          <w:b w:val="1"/>
          <w:color w:val="000000"/>
        </w:rPr>
      </w:pPr>
      <w:r w:rsidDel="00000000" w:rsidR="00000000" w:rsidRPr="00000000">
        <w:rPr>
          <w:b w:val="1"/>
          <w:color w:val="000000"/>
          <w:rtl w:val="0"/>
        </w:rPr>
        <w:t xml:space="preserve">Workshops at Trabzon University, Türkiye</w:t>
      </w:r>
    </w:p>
    <w:p w:rsidR="00000000" w:rsidDel="00000000" w:rsidP="00000000" w:rsidRDefault="00000000" w:rsidRPr="00000000" w14:paraId="00000004">
      <w:pPr>
        <w:spacing w:line="360" w:lineRule="auto"/>
        <w:jc w:val="center"/>
        <w:rPr>
          <w:b w:val="1"/>
          <w:color w:val="000000"/>
        </w:rPr>
      </w:pPr>
      <w:r w:rsidDel="00000000" w:rsidR="00000000" w:rsidRPr="00000000">
        <w:rPr>
          <w:b w:val="1"/>
          <w:color w:val="000000"/>
          <w:rtl w:val="0"/>
        </w:rPr>
        <w:t xml:space="preserve">11-12 January 2025</w:t>
      </w:r>
    </w:p>
    <w:p w:rsidR="00000000" w:rsidDel="00000000" w:rsidP="00000000" w:rsidRDefault="00000000" w:rsidRPr="00000000" w14:paraId="00000005">
      <w:pPr>
        <w:spacing w:line="360" w:lineRule="auto"/>
        <w:rPr/>
      </w:pPr>
      <w:r w:rsidDel="00000000" w:rsidR="00000000" w:rsidRPr="00000000">
        <w:rPr>
          <w:rtl w:val="0"/>
        </w:rPr>
      </w:r>
    </w:p>
    <w:p w:rsidR="00000000" w:rsidDel="00000000" w:rsidP="00000000" w:rsidRDefault="00000000" w:rsidRPr="00000000" w14:paraId="00000006">
      <w:pPr>
        <w:tabs>
          <w:tab w:val="left" w:leader="none" w:pos="3132"/>
          <w:tab w:val="center" w:leader="none" w:pos="4320"/>
        </w:tabs>
        <w:spacing w:line="360" w:lineRule="auto"/>
        <w:jc w:val="center"/>
        <w:rPr>
          <w:b w:val="1"/>
          <w:color w:val="000000"/>
        </w:rPr>
      </w:pPr>
      <w:r w:rsidDel="00000000" w:rsidR="00000000" w:rsidRPr="00000000">
        <w:rPr>
          <w:b w:val="1"/>
          <w:color w:val="000000"/>
          <w:rtl w:val="0"/>
        </w:rPr>
        <w:t xml:space="preserve">LESSON PLAN: Gender Stereotypes in the Media</w:t>
      </w:r>
    </w:p>
    <w:p w:rsidR="00000000" w:rsidDel="00000000" w:rsidP="00000000" w:rsidRDefault="00000000" w:rsidRPr="00000000" w14:paraId="00000007">
      <w:pPr>
        <w:spacing w:line="360" w:lineRule="auto"/>
        <w:rPr>
          <w:color w:val="000000"/>
        </w:rPr>
      </w:pPr>
      <w:r w:rsidDel="00000000" w:rsidR="00000000" w:rsidRPr="00000000">
        <w:rPr>
          <w:rtl w:val="0"/>
        </w:rPr>
      </w:r>
    </w:p>
    <w:p w:rsidR="00000000" w:rsidDel="00000000" w:rsidP="00000000" w:rsidRDefault="00000000" w:rsidRPr="00000000" w14:paraId="00000008">
      <w:pPr>
        <w:spacing w:line="360" w:lineRule="auto"/>
        <w:rPr/>
      </w:pPr>
      <w:r w:rsidDel="00000000" w:rsidR="00000000" w:rsidRPr="00000000">
        <w:rPr>
          <w:b w:val="1"/>
          <w:rtl w:val="0"/>
        </w:rPr>
        <w:t xml:space="preserve">School/Institution:</w:t>
      </w:r>
      <w:r w:rsidDel="00000000" w:rsidR="00000000" w:rsidRPr="00000000">
        <w:rPr>
          <w:rFonts w:ascii="Cambria" w:cs="Cambria" w:eastAsia="Cambria" w:hAnsi="Cambria"/>
          <w:sz w:val="22"/>
          <w:szCs w:val="22"/>
          <w:rtl w:val="0"/>
        </w:rPr>
        <w:t xml:space="preserve"> </w:t>
      </w:r>
      <w:r w:rsidDel="00000000" w:rsidR="00000000" w:rsidRPr="00000000">
        <w:rPr>
          <w:rtl w:val="0"/>
        </w:rPr>
        <w:t xml:space="preserve">Trabzon High School</w:t>
      </w:r>
    </w:p>
    <w:p w:rsidR="00000000" w:rsidDel="00000000" w:rsidP="00000000" w:rsidRDefault="00000000" w:rsidRPr="00000000" w14:paraId="00000009">
      <w:pPr>
        <w:spacing w:line="360" w:lineRule="auto"/>
        <w:rPr/>
      </w:pPr>
      <w:r w:rsidDel="00000000" w:rsidR="00000000" w:rsidRPr="00000000">
        <w:rPr>
          <w:b w:val="1"/>
          <w:rtl w:val="0"/>
        </w:rPr>
        <w:t xml:space="preserve">Grade/Level:</w:t>
      </w:r>
      <w:r w:rsidDel="00000000" w:rsidR="00000000" w:rsidRPr="00000000">
        <w:rPr>
          <w:rtl w:val="0"/>
        </w:rPr>
        <w:t xml:space="preserve"> 12th Grade – Intermediate</w:t>
        <w:br w:type="textWrapping"/>
      </w:r>
      <w:r w:rsidDel="00000000" w:rsidR="00000000" w:rsidRPr="00000000">
        <w:rPr>
          <w:b w:val="1"/>
          <w:rtl w:val="0"/>
        </w:rPr>
        <w:t xml:space="preserve">Language:</w:t>
      </w:r>
      <w:r w:rsidDel="00000000" w:rsidR="00000000" w:rsidRPr="00000000">
        <w:rPr>
          <w:rtl w:val="0"/>
        </w:rPr>
        <w:t xml:space="preserve"> English</w:t>
        <w:br w:type="textWrapping"/>
      </w:r>
      <w:r w:rsidDel="00000000" w:rsidR="00000000" w:rsidRPr="00000000">
        <w:rPr>
          <w:b w:val="1"/>
          <w:rtl w:val="0"/>
        </w:rPr>
        <w:t xml:space="preserve">Course:</w:t>
      </w:r>
      <w:r w:rsidDel="00000000" w:rsidR="00000000" w:rsidRPr="00000000">
        <w:rPr>
          <w:rtl w:val="0"/>
        </w:rPr>
        <w:t xml:space="preserve"> English Language</w:t>
        <w:br w:type="textWrapping"/>
      </w:r>
      <w:r w:rsidDel="00000000" w:rsidR="00000000" w:rsidRPr="00000000">
        <w:rPr>
          <w:b w:val="1"/>
          <w:rtl w:val="0"/>
        </w:rPr>
        <w:t xml:space="preserve">Duration:</w:t>
      </w:r>
      <w:r w:rsidDel="00000000" w:rsidR="00000000" w:rsidRPr="00000000">
        <w:rPr>
          <w:rtl w:val="0"/>
        </w:rPr>
        <w:t xml:space="preserve"> 60 minutes</w:t>
      </w:r>
    </w:p>
    <w:p w:rsidR="00000000" w:rsidDel="00000000" w:rsidP="00000000" w:rsidRDefault="00000000" w:rsidRPr="00000000" w14:paraId="0000000A">
      <w:pPr>
        <w:spacing w:line="360" w:lineRule="auto"/>
        <w:rPr/>
      </w:pPr>
      <w:r w:rsidDel="00000000" w:rsidR="00000000" w:rsidRPr="00000000">
        <w:rPr>
          <w:rtl w:val="0"/>
        </w:rPr>
      </w:r>
    </w:p>
    <w:p w:rsidR="00000000" w:rsidDel="00000000" w:rsidP="00000000" w:rsidRDefault="00000000" w:rsidRPr="00000000" w14:paraId="0000000B">
      <w:pPr>
        <w:spacing w:line="360" w:lineRule="auto"/>
        <w:rPr>
          <w:b w:val="1"/>
          <w:color w:val="000000"/>
        </w:rPr>
      </w:pPr>
      <w:r w:rsidDel="00000000" w:rsidR="00000000" w:rsidRPr="00000000">
        <w:rPr>
          <w:b w:val="1"/>
          <w:color w:val="000000"/>
          <w:rtl w:val="0"/>
        </w:rPr>
        <w:t xml:space="preserve">Rationale Statement</w:t>
      </w:r>
    </w:p>
    <w:p w:rsidR="00000000" w:rsidDel="00000000" w:rsidP="00000000" w:rsidRDefault="00000000" w:rsidRPr="00000000" w14:paraId="0000000C">
      <w:pPr>
        <w:spacing w:line="360" w:lineRule="auto"/>
        <w:rPr>
          <w:color w:val="000000"/>
        </w:rPr>
      </w:pPr>
      <w:r w:rsidDel="00000000" w:rsidR="00000000" w:rsidRPr="00000000">
        <w:rPr>
          <w:color w:val="000000"/>
          <w:rtl w:val="0"/>
        </w:rPr>
        <w:t xml:space="preserve">Media plays a powerful role in shaping societal perceptions of gender. Through advertising, television, and online content, gender stereotypes are often reinforced, influencing how individuals see themselves and others. This lesson encourages students to critically analyse the portrayal of men and women in the media, identify stereotypes, and consider their real-life impacts. Using authentic video material and collaborative activities, students will develop their ability to express opinions in English, practice inclusive language, and reflect on strategies to promote gender equality. In doing so, they will strengthen their language skills while becoming more socially aware and critically engaged citizens.</w:t>
      </w:r>
    </w:p>
    <w:p w:rsidR="00000000" w:rsidDel="00000000" w:rsidP="00000000" w:rsidRDefault="00000000" w:rsidRPr="00000000" w14:paraId="0000000D">
      <w:pPr>
        <w:spacing w:line="360" w:lineRule="auto"/>
        <w:rPr/>
      </w:pPr>
      <w:r w:rsidDel="00000000" w:rsidR="00000000" w:rsidRPr="00000000">
        <w:rPr>
          <w:rtl w:val="0"/>
        </w:rPr>
      </w:r>
    </w:p>
    <w:p w:rsidR="00000000" w:rsidDel="00000000" w:rsidP="00000000" w:rsidRDefault="00000000" w:rsidRPr="00000000" w14:paraId="0000000E">
      <w:pPr>
        <w:spacing w:line="360" w:lineRule="auto"/>
        <w:rPr>
          <w:b w:val="1"/>
          <w:color w:val="000000"/>
        </w:rPr>
      </w:pPr>
      <w:r w:rsidDel="00000000" w:rsidR="00000000" w:rsidRPr="00000000">
        <w:rPr>
          <w:b w:val="1"/>
          <w:color w:val="000000"/>
          <w:rtl w:val="0"/>
        </w:rPr>
        <w:t xml:space="preserve">Objectives</w:t>
      </w:r>
    </w:p>
    <w:tbl>
      <w:tblPr>
        <w:tblStyle w:val="Table1"/>
        <w:tblW w:w="93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5"/>
        <w:gridCol w:w="4680"/>
        <w:tblGridChange w:id="0">
          <w:tblGrid>
            <w:gridCol w:w="4675"/>
            <w:gridCol w:w="4680"/>
          </w:tblGrid>
        </w:tblGridChange>
      </w:tblGrid>
      <w:tr>
        <w:trPr>
          <w:cantSplit w:val="0"/>
          <w:tblHeader w:val="0"/>
        </w:trPr>
        <w:tc>
          <w:tcPr>
            <w:shd w:fill="e0e0e0" w:val="clear"/>
          </w:tcPr>
          <w:p w:rsidR="00000000" w:rsidDel="00000000" w:rsidP="00000000" w:rsidRDefault="00000000" w:rsidRPr="00000000" w14:paraId="0000000F">
            <w:pPr>
              <w:spacing w:line="360" w:lineRule="auto"/>
              <w:rPr>
                <w:color w:val="000000"/>
              </w:rPr>
            </w:pPr>
            <w:r w:rsidDel="00000000" w:rsidR="00000000" w:rsidRPr="00000000">
              <w:rPr>
                <w:color w:val="000000"/>
                <w:rtl w:val="0"/>
              </w:rPr>
              <w:t xml:space="preserve">Content Objectives</w:t>
            </w:r>
          </w:p>
        </w:tc>
        <w:tc>
          <w:tcPr>
            <w:shd w:fill="e0e0e0" w:val="clear"/>
          </w:tcPr>
          <w:p w:rsidR="00000000" w:rsidDel="00000000" w:rsidP="00000000" w:rsidRDefault="00000000" w:rsidRPr="00000000" w14:paraId="00000010">
            <w:pPr>
              <w:spacing w:line="360" w:lineRule="auto"/>
              <w:rPr>
                <w:color w:val="000000"/>
              </w:rPr>
            </w:pPr>
            <w:r w:rsidDel="00000000" w:rsidR="00000000" w:rsidRPr="00000000">
              <w:rPr>
                <w:color w:val="000000"/>
                <w:rtl w:val="0"/>
              </w:rPr>
              <w:t xml:space="preserve">Language Objectives</w:t>
            </w:r>
          </w:p>
        </w:tc>
      </w:tr>
      <w:tr>
        <w:trPr>
          <w:cantSplit w:val="0"/>
          <w:tblHeader w:val="0"/>
        </w:trPr>
        <w:tc>
          <w:tcPr>
            <w:tcBorders>
              <w:bottom w:color="000000" w:space="0" w:sz="4" w:val="single"/>
            </w:tcBorders>
          </w:tcPr>
          <w:p w:rsidR="00000000" w:rsidDel="00000000" w:rsidP="00000000" w:rsidRDefault="00000000" w:rsidRPr="00000000" w14:paraId="00000011">
            <w:pPr>
              <w:spacing w:line="360" w:lineRule="auto"/>
              <w:rPr/>
            </w:pPr>
            <w:r w:rsidDel="00000000" w:rsidR="00000000" w:rsidRPr="00000000">
              <w:rPr>
                <w:rtl w:val="0"/>
              </w:rPr>
              <w:t xml:space="preserve">- To identify and analyse examples of gender stereotypes in media and everyday language.</w:t>
            </w:r>
          </w:p>
          <w:p w:rsidR="00000000" w:rsidDel="00000000" w:rsidP="00000000" w:rsidRDefault="00000000" w:rsidRPr="00000000" w14:paraId="00000012">
            <w:pPr>
              <w:spacing w:line="360" w:lineRule="auto"/>
              <w:rPr>
                <w:color w:val="000000"/>
              </w:rPr>
            </w:pPr>
            <w:r w:rsidDel="00000000" w:rsidR="00000000" w:rsidRPr="00000000">
              <w:rPr>
                <w:rtl w:val="0"/>
              </w:rPr>
              <w:t xml:space="preserve">- To evaluate the real-life effects of gender bias and discuss possible solutions.</w:t>
            </w:r>
            <w:r w:rsidDel="00000000" w:rsidR="00000000" w:rsidRPr="00000000">
              <w:rPr>
                <w:rtl w:val="0"/>
              </w:rPr>
            </w:r>
          </w:p>
        </w:tc>
        <w:tc>
          <w:tcPr>
            <w:tcBorders>
              <w:bottom w:color="000000" w:space="0" w:sz="4" w:val="single"/>
            </w:tcBorders>
          </w:tcPr>
          <w:p w:rsidR="00000000" w:rsidDel="00000000" w:rsidP="00000000" w:rsidRDefault="00000000" w:rsidRPr="00000000" w14:paraId="00000013">
            <w:pPr>
              <w:spacing w:line="360" w:lineRule="auto"/>
              <w:rPr/>
            </w:pPr>
            <w:r w:rsidDel="00000000" w:rsidR="00000000" w:rsidRPr="00000000">
              <w:rPr>
                <w:rtl w:val="0"/>
              </w:rPr>
              <w:t xml:space="preserve">- To express opinions, agreement, and disagreement using target phrases (e.g., I agree/disagree, in my opinion, I think).</w:t>
            </w:r>
          </w:p>
          <w:p w:rsidR="00000000" w:rsidDel="00000000" w:rsidP="00000000" w:rsidRDefault="00000000" w:rsidRPr="00000000" w14:paraId="00000014">
            <w:pPr>
              <w:spacing w:line="360" w:lineRule="auto"/>
              <w:rPr/>
            </w:pPr>
            <w:r w:rsidDel="00000000" w:rsidR="00000000" w:rsidRPr="00000000">
              <w:rPr>
                <w:rtl w:val="0"/>
              </w:rPr>
              <w:t xml:space="preserve">- To rewrite gender-biased sentences into gender-neutral forms.</w:t>
            </w:r>
          </w:p>
          <w:p w:rsidR="00000000" w:rsidDel="00000000" w:rsidP="00000000" w:rsidRDefault="00000000" w:rsidRPr="00000000" w14:paraId="00000015">
            <w:pPr>
              <w:spacing w:line="360" w:lineRule="auto"/>
              <w:rPr/>
            </w:pPr>
            <w:r w:rsidDel="00000000" w:rsidR="00000000" w:rsidRPr="00000000">
              <w:rPr>
                <w:rtl w:val="0"/>
              </w:rPr>
            </w:r>
          </w:p>
        </w:tc>
      </w:tr>
      <w:tr>
        <w:trPr>
          <w:cantSplit w:val="0"/>
          <w:tblHeader w:val="0"/>
        </w:trPr>
        <w:tc>
          <w:tcPr>
            <w:gridSpan w:val="2"/>
            <w:shd w:fill="d9d9d9" w:val="clear"/>
          </w:tcPr>
          <w:p w:rsidR="00000000" w:rsidDel="00000000" w:rsidP="00000000" w:rsidRDefault="00000000" w:rsidRPr="00000000" w14:paraId="00000016">
            <w:pPr>
              <w:spacing w:line="360" w:lineRule="auto"/>
              <w:jc w:val="center"/>
              <w:rPr>
                <w:color w:val="000000"/>
              </w:rPr>
            </w:pPr>
            <w:r w:rsidDel="00000000" w:rsidR="00000000" w:rsidRPr="00000000">
              <w:rPr>
                <w:color w:val="000000"/>
                <w:rtl w:val="0"/>
              </w:rPr>
              <w:t xml:space="preserve">Social Justice Objectives</w:t>
            </w:r>
          </w:p>
        </w:tc>
      </w:tr>
      <w:tr>
        <w:trPr>
          <w:cantSplit w:val="0"/>
          <w:tblHeader w:val="0"/>
        </w:trPr>
        <w:tc>
          <w:tcPr>
            <w:gridSpan w:val="2"/>
          </w:tcPr>
          <w:p w:rsidR="00000000" w:rsidDel="00000000" w:rsidP="00000000" w:rsidRDefault="00000000" w:rsidRPr="00000000" w14:paraId="00000018">
            <w:pPr>
              <w:spacing w:line="360" w:lineRule="auto"/>
              <w:rPr/>
            </w:pPr>
            <w:r w:rsidDel="00000000" w:rsidR="00000000" w:rsidRPr="00000000">
              <w:rPr>
                <w:rtl w:val="0"/>
              </w:rPr>
              <w:t xml:space="preserve">- To recognise the impact of gender inequality on individuals and communities.</w:t>
            </w:r>
          </w:p>
          <w:p w:rsidR="00000000" w:rsidDel="00000000" w:rsidP="00000000" w:rsidRDefault="00000000" w:rsidRPr="00000000" w14:paraId="00000019">
            <w:pPr>
              <w:spacing w:line="360" w:lineRule="auto"/>
              <w:rPr>
                <w:color w:val="000000"/>
              </w:rPr>
            </w:pPr>
            <w:r w:rsidDel="00000000" w:rsidR="00000000" w:rsidRPr="00000000">
              <w:rPr>
                <w:rtl w:val="0"/>
              </w:rPr>
              <w:t xml:space="preserve">- To promote inclusive language use and challenge harmful stereotypes in communication.</w:t>
            </w:r>
            <w:r w:rsidDel="00000000" w:rsidR="00000000" w:rsidRPr="00000000">
              <w:rPr>
                <w:rtl w:val="0"/>
              </w:rPr>
            </w:r>
          </w:p>
        </w:tc>
      </w:tr>
    </w:tbl>
    <w:p w:rsidR="00000000" w:rsidDel="00000000" w:rsidP="00000000" w:rsidRDefault="00000000" w:rsidRPr="00000000" w14:paraId="0000001B">
      <w:pPr>
        <w:spacing w:line="360" w:lineRule="auto"/>
        <w:rPr>
          <w:b w:val="1"/>
          <w:color w:val="000000"/>
        </w:rPr>
      </w:pPr>
      <w:r w:rsidDel="00000000" w:rsidR="00000000" w:rsidRPr="00000000">
        <w:rPr>
          <w:rtl w:val="0"/>
        </w:rPr>
      </w:r>
    </w:p>
    <w:p w:rsidR="00000000" w:rsidDel="00000000" w:rsidP="00000000" w:rsidRDefault="00000000" w:rsidRPr="00000000" w14:paraId="0000001C">
      <w:pPr>
        <w:spacing w:line="360" w:lineRule="auto"/>
        <w:rPr>
          <w:b w:val="1"/>
          <w:color w:val="000000"/>
        </w:rPr>
      </w:pPr>
      <w:r w:rsidDel="00000000" w:rsidR="00000000" w:rsidRPr="00000000">
        <w:rPr>
          <w:rtl w:val="0"/>
        </w:rPr>
      </w:r>
    </w:p>
    <w:p w:rsidR="00000000" w:rsidDel="00000000" w:rsidP="00000000" w:rsidRDefault="00000000" w:rsidRPr="00000000" w14:paraId="0000001D">
      <w:pPr>
        <w:spacing w:line="360" w:lineRule="auto"/>
        <w:rPr>
          <w:b w:val="1"/>
          <w:color w:val="000000"/>
        </w:rPr>
      </w:pPr>
      <w:r w:rsidDel="00000000" w:rsidR="00000000" w:rsidRPr="00000000">
        <w:rPr>
          <w:rtl w:val="0"/>
        </w:rPr>
      </w:r>
    </w:p>
    <w:p w:rsidR="00000000" w:rsidDel="00000000" w:rsidP="00000000" w:rsidRDefault="00000000" w:rsidRPr="00000000" w14:paraId="0000001E">
      <w:pPr>
        <w:spacing w:line="360" w:lineRule="auto"/>
        <w:rPr>
          <w:b w:val="1"/>
          <w:color w:val="000000"/>
        </w:rPr>
      </w:pPr>
      <w:r w:rsidDel="00000000" w:rsidR="00000000" w:rsidRPr="00000000">
        <w:rPr>
          <w:b w:val="1"/>
          <w:color w:val="000000"/>
          <w:rtl w:val="0"/>
        </w:rPr>
        <w:t xml:space="preserve">Procedures</w:t>
      </w:r>
    </w:p>
    <w:tbl>
      <w:tblPr>
        <w:tblStyle w:val="Table2"/>
        <w:tblW w:w="93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68"/>
        <w:gridCol w:w="1494"/>
        <w:gridCol w:w="1993"/>
        <w:tblGridChange w:id="0">
          <w:tblGrid>
            <w:gridCol w:w="5868"/>
            <w:gridCol w:w="1494"/>
            <w:gridCol w:w="1993"/>
          </w:tblGrid>
        </w:tblGridChange>
      </w:tblGrid>
      <w:tr>
        <w:trPr>
          <w:cantSplit w:val="0"/>
          <w:tblHeader w:val="0"/>
        </w:trPr>
        <w:tc>
          <w:tcPr>
            <w:shd w:fill="e0e0e0" w:val="clear"/>
          </w:tcPr>
          <w:p w:rsidR="00000000" w:rsidDel="00000000" w:rsidP="00000000" w:rsidRDefault="00000000" w:rsidRPr="00000000" w14:paraId="0000001F">
            <w:pPr>
              <w:spacing w:line="360" w:lineRule="auto"/>
              <w:rPr>
                <w:b w:val="1"/>
                <w:color w:val="000000"/>
              </w:rPr>
            </w:pPr>
            <w:r w:rsidDel="00000000" w:rsidR="00000000" w:rsidRPr="00000000">
              <w:rPr>
                <w:b w:val="1"/>
                <w:color w:val="000000"/>
                <w:rtl w:val="0"/>
              </w:rPr>
              <w:t xml:space="preserve">Pre-activities</w:t>
            </w:r>
          </w:p>
        </w:tc>
        <w:tc>
          <w:tcPr>
            <w:shd w:fill="e0e0e0" w:val="clear"/>
          </w:tcPr>
          <w:p w:rsidR="00000000" w:rsidDel="00000000" w:rsidP="00000000" w:rsidRDefault="00000000" w:rsidRPr="00000000" w14:paraId="00000020">
            <w:pPr>
              <w:spacing w:line="360" w:lineRule="auto"/>
              <w:rPr>
                <w:color w:val="000000"/>
              </w:rPr>
            </w:pPr>
            <w:r w:rsidDel="00000000" w:rsidR="00000000" w:rsidRPr="00000000">
              <w:rPr>
                <w:color w:val="000000"/>
                <w:rtl w:val="0"/>
              </w:rPr>
              <w:t xml:space="preserve">Time frame</w:t>
            </w:r>
          </w:p>
        </w:tc>
        <w:tc>
          <w:tcPr>
            <w:shd w:fill="e0e0e0" w:val="clear"/>
          </w:tcPr>
          <w:p w:rsidR="00000000" w:rsidDel="00000000" w:rsidP="00000000" w:rsidRDefault="00000000" w:rsidRPr="00000000" w14:paraId="00000021">
            <w:pPr>
              <w:spacing w:line="360" w:lineRule="auto"/>
              <w:rPr>
                <w:color w:val="000000"/>
              </w:rPr>
            </w:pPr>
            <w:r w:rsidDel="00000000" w:rsidR="00000000" w:rsidRPr="00000000">
              <w:rPr>
                <w:color w:val="000000"/>
                <w:rtl w:val="0"/>
              </w:rPr>
              <w:t xml:space="preserve">Objective(s) targeted</w:t>
            </w:r>
          </w:p>
        </w:tc>
      </w:tr>
      <w:tr>
        <w:trPr>
          <w:cantSplit w:val="0"/>
          <w:tblHeader w:val="0"/>
        </w:trPr>
        <w:tc>
          <w:tcPr/>
          <w:p w:rsidR="00000000" w:rsidDel="00000000" w:rsidP="00000000" w:rsidRDefault="00000000" w:rsidRPr="00000000" w14:paraId="00000022">
            <w:pPr>
              <w:spacing w:line="360" w:lineRule="auto"/>
              <w:rPr>
                <w:color w:val="000000"/>
              </w:rPr>
            </w:pPr>
            <w:r w:rsidDel="00000000" w:rsidR="00000000" w:rsidRPr="00000000">
              <w:rPr>
                <w:color w:val="000000"/>
                <w:rtl w:val="0"/>
              </w:rPr>
              <w:t xml:space="preserve">Using Mentimeter or a quick hands-up poll, Ss respond to the question: </w:t>
            </w:r>
            <w:r w:rsidDel="00000000" w:rsidR="00000000" w:rsidRPr="00000000">
              <w:rPr>
                <w:i w:val="1"/>
                <w:color w:val="000000"/>
                <w:rtl w:val="0"/>
              </w:rPr>
              <w:t xml:space="preserve">Do you</w:t>
            </w:r>
            <w:r w:rsidDel="00000000" w:rsidR="00000000" w:rsidRPr="00000000">
              <w:rPr>
                <w:i w:val="1"/>
                <w:rtl w:val="0"/>
              </w:rPr>
              <w:t xml:space="preserve"> agree that the</w:t>
            </w:r>
            <w:r w:rsidDel="00000000" w:rsidR="00000000" w:rsidRPr="00000000">
              <w:rPr>
                <w:i w:val="1"/>
                <w:color w:val="000000"/>
                <w:rtl w:val="0"/>
              </w:rPr>
              <w:t xml:space="preserve"> media shows men and women equally?</w:t>
            </w:r>
            <w:r w:rsidDel="00000000" w:rsidR="00000000" w:rsidRPr="00000000">
              <w:rPr>
                <w:color w:val="000000"/>
                <w:rtl w:val="0"/>
              </w:rPr>
              <w:t xml:space="preserve"> </w:t>
            </w:r>
          </w:p>
          <w:p w:rsidR="00000000" w:rsidDel="00000000" w:rsidP="00000000" w:rsidRDefault="00000000" w:rsidRPr="00000000" w14:paraId="00000023">
            <w:pPr>
              <w:spacing w:line="360" w:lineRule="auto"/>
              <w:rPr/>
            </w:pPr>
            <w:r w:rsidDel="00000000" w:rsidR="00000000" w:rsidRPr="00000000">
              <w:rPr>
                <w:color w:val="000000"/>
                <w:rtl w:val="0"/>
              </w:rPr>
              <w:t xml:space="preserve">T records results</w:t>
            </w:r>
            <w:r w:rsidDel="00000000" w:rsidR="00000000" w:rsidRPr="00000000">
              <w:rPr>
                <w:rtl w:val="0"/>
              </w:rPr>
              <w:t xml:space="preserve">. </w:t>
            </w:r>
          </w:p>
          <w:p w:rsidR="00000000" w:rsidDel="00000000" w:rsidP="00000000" w:rsidRDefault="00000000" w:rsidRPr="00000000" w14:paraId="00000024">
            <w:pPr>
              <w:spacing w:line="360" w:lineRule="auto"/>
              <w:rPr/>
            </w:pPr>
            <w:r w:rsidDel="00000000" w:rsidR="00000000" w:rsidRPr="00000000">
              <w:rPr>
                <w:rtl w:val="0"/>
              </w:rPr>
              <w:t xml:space="preserve">T notes the phrase ‘I agree/disagree because…’ at the side of the board and encourages Ss to use it. </w:t>
            </w:r>
          </w:p>
          <w:p w:rsidR="00000000" w:rsidDel="00000000" w:rsidP="00000000" w:rsidRDefault="00000000" w:rsidRPr="00000000" w14:paraId="00000025">
            <w:pPr>
              <w:spacing w:line="360" w:lineRule="auto"/>
              <w:rPr/>
            </w:pPr>
            <w:r w:rsidDel="00000000" w:rsidR="00000000" w:rsidRPr="00000000">
              <w:rPr>
                <w:rtl w:val="0"/>
              </w:rPr>
              <w:t xml:space="preserve">Ss volunteer to elaborate on their opinions. </w:t>
            </w:r>
          </w:p>
        </w:tc>
        <w:tc>
          <w:tcPr/>
          <w:p w:rsidR="00000000" w:rsidDel="00000000" w:rsidP="00000000" w:rsidRDefault="00000000" w:rsidRPr="00000000" w14:paraId="00000026">
            <w:pPr>
              <w:spacing w:line="360" w:lineRule="auto"/>
              <w:rPr>
                <w:color w:val="000000"/>
              </w:rPr>
            </w:pPr>
            <w:r w:rsidDel="00000000" w:rsidR="00000000" w:rsidRPr="00000000">
              <w:rPr>
                <w:rtl w:val="0"/>
              </w:rPr>
              <w:t xml:space="preserve">3</w:t>
            </w:r>
            <w:r w:rsidDel="00000000" w:rsidR="00000000" w:rsidRPr="00000000">
              <w:rPr>
                <w:color w:val="000000"/>
                <w:rtl w:val="0"/>
              </w:rPr>
              <w:t xml:space="preserve"> mins</w:t>
            </w:r>
          </w:p>
        </w:tc>
        <w:tc>
          <w:tcPr/>
          <w:p w:rsidR="00000000" w:rsidDel="00000000" w:rsidP="00000000" w:rsidRDefault="00000000" w:rsidRPr="00000000" w14:paraId="00000027">
            <w:pPr>
              <w:spacing w:line="360" w:lineRule="auto"/>
              <w:rPr>
                <w:color w:val="000000"/>
              </w:rPr>
            </w:pPr>
            <w:r w:rsidDel="00000000" w:rsidR="00000000" w:rsidRPr="00000000">
              <w:rPr>
                <w:color w:val="000000"/>
                <w:rtl w:val="0"/>
              </w:rPr>
              <w:t xml:space="preserve">To activate curiosity and interest in the topic. </w:t>
            </w:r>
          </w:p>
        </w:tc>
      </w:tr>
      <w:tr>
        <w:trPr>
          <w:cantSplit w:val="0"/>
          <w:tblHeader w:val="0"/>
        </w:trPr>
        <w:tc>
          <w:tcPr>
            <w:tcBorders>
              <w:bottom w:color="000000" w:space="0" w:sz="4" w:val="single"/>
            </w:tcBorders>
          </w:tcPr>
          <w:p w:rsidR="00000000" w:rsidDel="00000000" w:rsidP="00000000" w:rsidRDefault="00000000" w:rsidRPr="00000000" w14:paraId="00000028">
            <w:pPr>
              <w:spacing w:line="360" w:lineRule="auto"/>
              <w:rPr/>
            </w:pPr>
            <w:r w:rsidDel="00000000" w:rsidR="00000000" w:rsidRPr="00000000">
              <w:rPr>
                <w:rtl w:val="0"/>
              </w:rPr>
              <w:t xml:space="preserve">T writes the question </w:t>
            </w:r>
            <w:r w:rsidDel="00000000" w:rsidR="00000000" w:rsidRPr="00000000">
              <w:rPr>
                <w:i w:val="1"/>
                <w:rtl w:val="0"/>
              </w:rPr>
              <w:t xml:space="preserve">What does gender equality mean to you?</w:t>
            </w:r>
            <w:r w:rsidDel="00000000" w:rsidR="00000000" w:rsidRPr="00000000">
              <w:rPr>
                <w:rtl w:val="0"/>
              </w:rPr>
              <w:t xml:space="preserve"> on the board. </w:t>
            </w:r>
          </w:p>
          <w:p w:rsidR="00000000" w:rsidDel="00000000" w:rsidP="00000000" w:rsidRDefault="00000000" w:rsidRPr="00000000" w14:paraId="00000029">
            <w:pPr>
              <w:spacing w:line="360" w:lineRule="auto"/>
              <w:rPr/>
            </w:pPr>
            <w:r w:rsidDel="00000000" w:rsidR="00000000" w:rsidRPr="00000000">
              <w:rPr>
                <w:rtl w:val="0"/>
              </w:rPr>
              <w:t xml:space="preserve">T notes the phrases ‘In my opinion…’ and ‘I think…’ at the side of the board and encourages Ss to use them.</w:t>
            </w:r>
          </w:p>
          <w:p w:rsidR="00000000" w:rsidDel="00000000" w:rsidP="00000000" w:rsidRDefault="00000000" w:rsidRPr="00000000" w14:paraId="0000002A">
            <w:pPr>
              <w:spacing w:line="360" w:lineRule="auto"/>
              <w:rPr/>
            </w:pPr>
            <w:r w:rsidDel="00000000" w:rsidR="00000000" w:rsidRPr="00000000">
              <w:rPr>
                <w:rtl w:val="0"/>
              </w:rPr>
              <w:t xml:space="preserve">Ss brainstorm in small groups. </w:t>
            </w:r>
          </w:p>
          <w:p w:rsidR="00000000" w:rsidDel="00000000" w:rsidP="00000000" w:rsidRDefault="00000000" w:rsidRPr="00000000" w14:paraId="0000002B">
            <w:pPr>
              <w:spacing w:line="360" w:lineRule="auto"/>
              <w:rPr/>
            </w:pPr>
            <w:r w:rsidDel="00000000" w:rsidR="00000000" w:rsidRPr="00000000">
              <w:rPr>
                <w:rtl w:val="0"/>
              </w:rPr>
              <w:t xml:space="preserve">Ss share ideas to create a class mind map.</w:t>
            </w:r>
          </w:p>
        </w:tc>
        <w:tc>
          <w:tcPr>
            <w:tcBorders>
              <w:bottom w:color="000000" w:space="0" w:sz="4" w:val="single"/>
            </w:tcBorders>
          </w:tcPr>
          <w:p w:rsidR="00000000" w:rsidDel="00000000" w:rsidP="00000000" w:rsidRDefault="00000000" w:rsidRPr="00000000" w14:paraId="0000002C">
            <w:pPr>
              <w:spacing w:line="360" w:lineRule="auto"/>
              <w:rPr/>
            </w:pPr>
            <w:r w:rsidDel="00000000" w:rsidR="00000000" w:rsidRPr="00000000">
              <w:rPr>
                <w:rtl w:val="0"/>
              </w:rPr>
              <w:t xml:space="preserve">7 mins</w:t>
            </w:r>
          </w:p>
        </w:tc>
        <w:tc>
          <w:tcPr>
            <w:tcBorders>
              <w:bottom w:color="000000" w:space="0" w:sz="4" w:val="single"/>
            </w:tcBorders>
          </w:tcPr>
          <w:p w:rsidR="00000000" w:rsidDel="00000000" w:rsidP="00000000" w:rsidRDefault="00000000" w:rsidRPr="00000000" w14:paraId="0000002D">
            <w:pPr>
              <w:spacing w:line="360" w:lineRule="auto"/>
              <w:rPr/>
            </w:pPr>
            <w:r w:rsidDel="00000000" w:rsidR="00000000" w:rsidRPr="00000000">
              <w:rPr>
                <w:rtl w:val="0"/>
              </w:rPr>
              <w:t xml:space="preserve">To set the scene for the lesson. </w:t>
            </w:r>
          </w:p>
        </w:tc>
      </w:tr>
      <w:tr>
        <w:trPr>
          <w:cantSplit w:val="0"/>
          <w:tblHeader w:val="0"/>
        </w:trPr>
        <w:tc>
          <w:tcPr>
            <w:shd w:fill="e0e0e0" w:val="clear"/>
          </w:tcPr>
          <w:p w:rsidR="00000000" w:rsidDel="00000000" w:rsidP="00000000" w:rsidRDefault="00000000" w:rsidRPr="00000000" w14:paraId="0000002E">
            <w:pPr>
              <w:spacing w:line="360" w:lineRule="auto"/>
              <w:rPr>
                <w:color w:val="000000"/>
              </w:rPr>
            </w:pPr>
            <w:r w:rsidDel="00000000" w:rsidR="00000000" w:rsidRPr="00000000">
              <w:rPr>
                <w:b w:val="1"/>
                <w:color w:val="000000"/>
                <w:rtl w:val="0"/>
              </w:rPr>
              <w:t xml:space="preserve">During activities</w:t>
            </w:r>
            <w:r w:rsidDel="00000000" w:rsidR="00000000" w:rsidRPr="00000000">
              <w:rPr>
                <w:rtl w:val="0"/>
              </w:rPr>
            </w:r>
          </w:p>
        </w:tc>
        <w:tc>
          <w:tcPr>
            <w:shd w:fill="e0e0e0" w:val="clear"/>
          </w:tcPr>
          <w:p w:rsidR="00000000" w:rsidDel="00000000" w:rsidP="00000000" w:rsidRDefault="00000000" w:rsidRPr="00000000" w14:paraId="0000002F">
            <w:pPr>
              <w:spacing w:line="360" w:lineRule="auto"/>
              <w:rPr>
                <w:color w:val="000000"/>
              </w:rPr>
            </w:pPr>
            <w:r w:rsidDel="00000000" w:rsidR="00000000" w:rsidRPr="00000000">
              <w:rPr>
                <w:color w:val="000000"/>
                <w:rtl w:val="0"/>
              </w:rPr>
              <w:t xml:space="preserve">Time frame</w:t>
            </w:r>
          </w:p>
        </w:tc>
        <w:tc>
          <w:tcPr>
            <w:shd w:fill="e0e0e0" w:val="clear"/>
          </w:tcPr>
          <w:p w:rsidR="00000000" w:rsidDel="00000000" w:rsidP="00000000" w:rsidRDefault="00000000" w:rsidRPr="00000000" w14:paraId="00000030">
            <w:pPr>
              <w:spacing w:line="360" w:lineRule="auto"/>
              <w:rPr>
                <w:color w:val="000000"/>
              </w:rPr>
            </w:pPr>
            <w:r w:rsidDel="00000000" w:rsidR="00000000" w:rsidRPr="00000000">
              <w:rPr>
                <w:color w:val="000000"/>
                <w:rtl w:val="0"/>
              </w:rPr>
              <w:t xml:space="preserve">Objective(s) targeted</w:t>
            </w:r>
          </w:p>
        </w:tc>
      </w:tr>
      <w:tr>
        <w:trPr>
          <w:cantSplit w:val="0"/>
          <w:tblHeader w:val="0"/>
        </w:trPr>
        <w:tc>
          <w:tcPr/>
          <w:p w:rsidR="00000000" w:rsidDel="00000000" w:rsidP="00000000" w:rsidRDefault="00000000" w:rsidRPr="00000000" w14:paraId="00000031">
            <w:pPr>
              <w:spacing w:line="360" w:lineRule="auto"/>
              <w:rPr/>
            </w:pPr>
            <w:r w:rsidDel="00000000" w:rsidR="00000000" w:rsidRPr="00000000">
              <w:rPr>
                <w:rtl w:val="0"/>
              </w:rPr>
              <w:t xml:space="preserve">T shows a </w:t>
            </w:r>
            <w:hyperlink r:id="rId8">
              <w:r w:rsidDel="00000000" w:rsidR="00000000" w:rsidRPr="00000000">
                <w:rPr>
                  <w:color w:val="1155cc"/>
                  <w:u w:val="single"/>
                  <w:rtl w:val="0"/>
                </w:rPr>
                <w:t xml:space="preserve">video</w:t>
              </w:r>
            </w:hyperlink>
            <w:r w:rsidDel="00000000" w:rsidR="00000000" w:rsidRPr="00000000">
              <w:rPr>
                <w:rtl w:val="0"/>
              </w:rPr>
              <w:t xml:space="preserve"> of male athletes being asked questions targeted at female athletes. </w:t>
            </w:r>
          </w:p>
          <w:p w:rsidR="00000000" w:rsidDel="00000000" w:rsidP="00000000" w:rsidRDefault="00000000" w:rsidRPr="00000000" w14:paraId="00000032">
            <w:pPr>
              <w:spacing w:line="360" w:lineRule="auto"/>
              <w:rPr/>
            </w:pPr>
            <w:r w:rsidDel="00000000" w:rsidR="00000000" w:rsidRPr="00000000">
              <w:rPr>
                <w:rtl w:val="0"/>
              </w:rPr>
              <w:t xml:space="preserve">Ss take note of the stereotypes that are present. </w:t>
            </w:r>
          </w:p>
          <w:p w:rsidR="00000000" w:rsidDel="00000000" w:rsidP="00000000" w:rsidRDefault="00000000" w:rsidRPr="00000000" w14:paraId="00000033">
            <w:pPr>
              <w:spacing w:line="360" w:lineRule="auto"/>
              <w:rPr/>
            </w:pPr>
            <w:r w:rsidDel="00000000" w:rsidR="00000000" w:rsidRPr="00000000">
              <w:rPr>
                <w:rtl w:val="0"/>
              </w:rPr>
              <w:t xml:space="preserve">T shows the video again. </w:t>
            </w:r>
          </w:p>
          <w:p w:rsidR="00000000" w:rsidDel="00000000" w:rsidP="00000000" w:rsidRDefault="00000000" w:rsidRPr="00000000" w14:paraId="00000034">
            <w:pPr>
              <w:spacing w:line="360" w:lineRule="auto"/>
              <w:rPr/>
            </w:pPr>
            <w:r w:rsidDel="00000000" w:rsidR="00000000" w:rsidRPr="00000000">
              <w:rPr>
                <w:rtl w:val="0"/>
              </w:rPr>
              <w:t xml:space="preserve">In pairs, Ss reflect on the following questions: </w:t>
            </w:r>
          </w:p>
          <w:p w:rsidR="00000000" w:rsidDel="00000000" w:rsidP="00000000" w:rsidRDefault="00000000" w:rsidRPr="00000000" w14:paraId="00000035">
            <w:pPr>
              <w:spacing w:line="360" w:lineRule="auto"/>
              <w:rPr/>
            </w:pPr>
            <w:r w:rsidDel="00000000" w:rsidR="00000000" w:rsidRPr="00000000">
              <w:rPr>
                <w:rtl w:val="0"/>
              </w:rPr>
              <w:t xml:space="preserve">- What stereotypes are present?</w:t>
            </w:r>
          </w:p>
          <w:p w:rsidR="00000000" w:rsidDel="00000000" w:rsidP="00000000" w:rsidRDefault="00000000" w:rsidRPr="00000000" w14:paraId="00000036">
            <w:pPr>
              <w:spacing w:line="360" w:lineRule="auto"/>
              <w:rPr/>
            </w:pPr>
            <w:r w:rsidDel="00000000" w:rsidR="00000000" w:rsidRPr="00000000">
              <w:rPr>
                <w:rtl w:val="0"/>
              </w:rPr>
              <w:t xml:space="preserve">- How could this affect viewers?</w:t>
            </w:r>
          </w:p>
          <w:p w:rsidR="00000000" w:rsidDel="00000000" w:rsidP="00000000" w:rsidRDefault="00000000" w:rsidRPr="00000000" w14:paraId="00000037">
            <w:pPr>
              <w:spacing w:line="360" w:lineRule="auto"/>
              <w:rPr>
                <w:b w:val="1"/>
              </w:rPr>
            </w:pPr>
            <w:r w:rsidDel="00000000" w:rsidR="00000000" w:rsidRPr="00000000">
              <w:rPr>
                <w:rtl w:val="0"/>
              </w:rPr>
              <w:t xml:space="preserve">Ss share with the whole class. </w:t>
            </w:r>
            <w:r w:rsidDel="00000000" w:rsidR="00000000" w:rsidRPr="00000000">
              <w:rPr>
                <w:rtl w:val="0"/>
              </w:rPr>
            </w:r>
          </w:p>
          <w:p w:rsidR="00000000" w:rsidDel="00000000" w:rsidP="00000000" w:rsidRDefault="00000000" w:rsidRPr="00000000" w14:paraId="00000038">
            <w:pPr>
              <w:spacing w:line="360" w:lineRule="auto"/>
              <w:rPr/>
            </w:pPr>
            <w:r w:rsidDel="00000000" w:rsidR="00000000" w:rsidRPr="00000000">
              <w:rPr>
                <w:rtl w:val="0"/>
              </w:rPr>
            </w:r>
          </w:p>
        </w:tc>
        <w:tc>
          <w:tcPr/>
          <w:p w:rsidR="00000000" w:rsidDel="00000000" w:rsidP="00000000" w:rsidRDefault="00000000" w:rsidRPr="00000000" w14:paraId="00000039">
            <w:pPr>
              <w:spacing w:line="360" w:lineRule="auto"/>
              <w:rPr>
                <w:color w:val="000000"/>
              </w:rPr>
            </w:pPr>
            <w:r w:rsidDel="00000000" w:rsidR="00000000" w:rsidRPr="00000000">
              <w:rPr>
                <w:rtl w:val="0"/>
              </w:rPr>
              <w:t xml:space="preserve">15</w:t>
            </w:r>
            <w:r w:rsidDel="00000000" w:rsidR="00000000" w:rsidRPr="00000000">
              <w:rPr>
                <w:color w:val="000000"/>
                <w:rtl w:val="0"/>
              </w:rPr>
              <w:t xml:space="preserve"> mins</w:t>
            </w:r>
          </w:p>
        </w:tc>
        <w:tc>
          <w:tcPr/>
          <w:p w:rsidR="00000000" w:rsidDel="00000000" w:rsidP="00000000" w:rsidRDefault="00000000" w:rsidRPr="00000000" w14:paraId="0000003A">
            <w:pPr>
              <w:spacing w:line="360" w:lineRule="auto"/>
              <w:rPr/>
            </w:pPr>
            <w:r w:rsidDel="00000000" w:rsidR="00000000" w:rsidRPr="00000000">
              <w:rPr>
                <w:color w:val="000000"/>
                <w:rtl w:val="0"/>
              </w:rPr>
              <w:t xml:space="preserve">To </w:t>
            </w:r>
            <w:r w:rsidDel="00000000" w:rsidR="00000000" w:rsidRPr="00000000">
              <w:rPr>
                <w:rtl w:val="0"/>
              </w:rPr>
              <w:t xml:space="preserve">develop listening skills for detailed comprehension. </w:t>
            </w:r>
          </w:p>
          <w:p w:rsidR="00000000" w:rsidDel="00000000" w:rsidP="00000000" w:rsidRDefault="00000000" w:rsidRPr="00000000" w14:paraId="0000003B">
            <w:pPr>
              <w:spacing w:line="360" w:lineRule="auto"/>
              <w:rPr/>
            </w:pPr>
            <w:r w:rsidDel="00000000" w:rsidR="00000000" w:rsidRPr="00000000">
              <w:rPr>
                <w:rtl w:val="0"/>
              </w:rPr>
              <w:t xml:space="preserve">To develop critical thinking skills to identify bias. </w:t>
            </w:r>
          </w:p>
        </w:tc>
      </w:tr>
      <w:tr>
        <w:trPr>
          <w:cantSplit w:val="0"/>
          <w:tblHeader w:val="0"/>
        </w:trPr>
        <w:tc>
          <w:tcPr/>
          <w:p w:rsidR="00000000" w:rsidDel="00000000" w:rsidP="00000000" w:rsidRDefault="00000000" w:rsidRPr="00000000" w14:paraId="0000003C">
            <w:pPr>
              <w:spacing w:line="360" w:lineRule="auto"/>
              <w:rPr/>
            </w:pPr>
            <w:r w:rsidDel="00000000" w:rsidR="00000000" w:rsidRPr="00000000">
              <w:rPr>
                <w:rtl w:val="0"/>
              </w:rPr>
              <w:t xml:space="preserve">In small groups, Ss discuss the following question:</w:t>
              <w:br w:type="textWrapping"/>
              <w:t xml:space="preserve">- Do you see similar examples in your culture?</w:t>
            </w:r>
          </w:p>
          <w:p w:rsidR="00000000" w:rsidDel="00000000" w:rsidP="00000000" w:rsidRDefault="00000000" w:rsidRPr="00000000" w14:paraId="0000003D">
            <w:pPr>
              <w:spacing w:line="360" w:lineRule="auto"/>
              <w:rPr/>
            </w:pPr>
            <w:r w:rsidDel="00000000" w:rsidR="00000000" w:rsidRPr="00000000">
              <w:rPr>
                <w:rtl w:val="0"/>
              </w:rPr>
            </w:r>
          </w:p>
          <w:p w:rsidR="00000000" w:rsidDel="00000000" w:rsidP="00000000" w:rsidRDefault="00000000" w:rsidRPr="00000000" w14:paraId="0000003E">
            <w:pPr>
              <w:spacing w:line="360" w:lineRule="auto"/>
              <w:rPr/>
            </w:pPr>
            <w:r w:rsidDel="00000000" w:rsidR="00000000" w:rsidRPr="00000000">
              <w:rPr>
                <w:rtl w:val="0"/>
              </w:rPr>
              <w:t xml:space="preserve">Ss share with the whole class. </w:t>
            </w:r>
          </w:p>
          <w:p w:rsidR="00000000" w:rsidDel="00000000" w:rsidP="00000000" w:rsidRDefault="00000000" w:rsidRPr="00000000" w14:paraId="0000003F">
            <w:pPr>
              <w:spacing w:line="360" w:lineRule="auto"/>
              <w:rPr/>
            </w:pPr>
            <w:r w:rsidDel="00000000" w:rsidR="00000000" w:rsidRPr="00000000">
              <w:rPr>
                <w:rtl w:val="0"/>
              </w:rPr>
            </w:r>
          </w:p>
        </w:tc>
        <w:tc>
          <w:tcPr/>
          <w:p w:rsidR="00000000" w:rsidDel="00000000" w:rsidP="00000000" w:rsidRDefault="00000000" w:rsidRPr="00000000" w14:paraId="00000040">
            <w:pPr>
              <w:spacing w:line="360" w:lineRule="auto"/>
              <w:rPr/>
            </w:pPr>
            <w:r w:rsidDel="00000000" w:rsidR="00000000" w:rsidRPr="00000000">
              <w:rPr>
                <w:rtl w:val="0"/>
              </w:rPr>
              <w:t xml:space="preserve">10 mins</w:t>
            </w:r>
          </w:p>
        </w:tc>
        <w:tc>
          <w:tcPr/>
          <w:p w:rsidR="00000000" w:rsidDel="00000000" w:rsidP="00000000" w:rsidRDefault="00000000" w:rsidRPr="00000000" w14:paraId="00000041">
            <w:pPr>
              <w:spacing w:line="360" w:lineRule="auto"/>
              <w:rPr>
                <w:color w:val="000000"/>
              </w:rPr>
            </w:pPr>
            <w:r w:rsidDel="00000000" w:rsidR="00000000" w:rsidRPr="00000000">
              <w:rPr>
                <w:rtl w:val="0"/>
              </w:rPr>
              <w:t xml:space="preserve">To respond to the topic in a personal way. </w:t>
            </w:r>
            <w:r w:rsidDel="00000000" w:rsidR="00000000" w:rsidRPr="00000000">
              <w:rPr>
                <w:rtl w:val="0"/>
              </w:rPr>
            </w:r>
          </w:p>
        </w:tc>
      </w:tr>
      <w:tr>
        <w:trPr>
          <w:cantSplit w:val="0"/>
          <w:tblHeader w:val="0"/>
        </w:trPr>
        <w:tc>
          <w:tcPr>
            <w:shd w:fill="e0e0e0" w:val="clear"/>
          </w:tcPr>
          <w:p w:rsidR="00000000" w:rsidDel="00000000" w:rsidP="00000000" w:rsidRDefault="00000000" w:rsidRPr="00000000" w14:paraId="00000042">
            <w:pPr>
              <w:spacing w:line="360" w:lineRule="auto"/>
              <w:rPr>
                <w:color w:val="000000"/>
              </w:rPr>
            </w:pPr>
            <w:r w:rsidDel="00000000" w:rsidR="00000000" w:rsidRPr="00000000">
              <w:rPr>
                <w:b w:val="1"/>
                <w:color w:val="000000"/>
                <w:rtl w:val="0"/>
              </w:rPr>
              <w:t xml:space="preserve">Post-activities</w:t>
            </w:r>
            <w:r w:rsidDel="00000000" w:rsidR="00000000" w:rsidRPr="00000000">
              <w:rPr>
                <w:rtl w:val="0"/>
              </w:rPr>
            </w:r>
          </w:p>
        </w:tc>
        <w:tc>
          <w:tcPr>
            <w:shd w:fill="e0e0e0" w:val="clear"/>
          </w:tcPr>
          <w:p w:rsidR="00000000" w:rsidDel="00000000" w:rsidP="00000000" w:rsidRDefault="00000000" w:rsidRPr="00000000" w14:paraId="00000043">
            <w:pPr>
              <w:spacing w:line="360" w:lineRule="auto"/>
              <w:rPr>
                <w:color w:val="000000"/>
              </w:rPr>
            </w:pPr>
            <w:r w:rsidDel="00000000" w:rsidR="00000000" w:rsidRPr="00000000">
              <w:rPr>
                <w:color w:val="000000"/>
                <w:rtl w:val="0"/>
              </w:rPr>
              <w:t xml:space="preserve">Time frame</w:t>
            </w:r>
          </w:p>
        </w:tc>
        <w:tc>
          <w:tcPr>
            <w:shd w:fill="e0e0e0" w:val="clear"/>
          </w:tcPr>
          <w:p w:rsidR="00000000" w:rsidDel="00000000" w:rsidP="00000000" w:rsidRDefault="00000000" w:rsidRPr="00000000" w14:paraId="00000044">
            <w:pPr>
              <w:spacing w:line="360" w:lineRule="auto"/>
              <w:rPr>
                <w:color w:val="000000"/>
              </w:rPr>
            </w:pPr>
            <w:r w:rsidDel="00000000" w:rsidR="00000000" w:rsidRPr="00000000">
              <w:rPr>
                <w:color w:val="000000"/>
                <w:rtl w:val="0"/>
              </w:rPr>
              <w:t xml:space="preserve">Objective(s) targeted</w:t>
            </w:r>
          </w:p>
        </w:tc>
      </w:tr>
      <w:tr>
        <w:trPr>
          <w:cantSplit w:val="0"/>
          <w:tblHeader w:val="0"/>
        </w:trPr>
        <w:tc>
          <w:tcPr/>
          <w:p w:rsidR="00000000" w:rsidDel="00000000" w:rsidP="00000000" w:rsidRDefault="00000000" w:rsidRPr="00000000" w14:paraId="00000045">
            <w:pPr>
              <w:spacing w:line="360" w:lineRule="auto"/>
              <w:rPr/>
            </w:pPr>
            <w:r w:rsidDel="00000000" w:rsidR="00000000" w:rsidRPr="00000000">
              <w:rPr>
                <w:rtl w:val="0"/>
              </w:rPr>
              <w:t xml:space="preserve">T presents a few sentences that contain gender-biased terms (Appendix A) and asks Ss to identify the bias and rephrase them to be more gender-neutral. </w:t>
            </w:r>
          </w:p>
          <w:p w:rsidR="00000000" w:rsidDel="00000000" w:rsidP="00000000" w:rsidRDefault="00000000" w:rsidRPr="00000000" w14:paraId="00000046">
            <w:pPr>
              <w:spacing w:line="360" w:lineRule="auto"/>
              <w:rPr/>
            </w:pPr>
            <w:r w:rsidDel="00000000" w:rsidR="00000000" w:rsidRPr="00000000">
              <w:rPr>
                <w:rtl w:val="0"/>
              </w:rPr>
              <w:t xml:space="preserve">Ss work with a partner. </w:t>
            </w:r>
          </w:p>
          <w:p w:rsidR="00000000" w:rsidDel="00000000" w:rsidP="00000000" w:rsidRDefault="00000000" w:rsidRPr="00000000" w14:paraId="00000047">
            <w:pPr>
              <w:spacing w:line="360" w:lineRule="auto"/>
              <w:rPr/>
            </w:pPr>
            <w:r w:rsidDel="00000000" w:rsidR="00000000" w:rsidRPr="00000000">
              <w:rPr>
                <w:rtl w:val="0"/>
              </w:rPr>
              <w:t xml:space="preserve">Two pairs form small groups to provide peer feedback to each other. </w:t>
            </w:r>
          </w:p>
          <w:p w:rsidR="00000000" w:rsidDel="00000000" w:rsidP="00000000" w:rsidRDefault="00000000" w:rsidRPr="00000000" w14:paraId="00000048">
            <w:pPr>
              <w:spacing w:line="360" w:lineRule="auto"/>
              <w:rPr/>
            </w:pPr>
            <w:r w:rsidDel="00000000" w:rsidR="00000000" w:rsidRPr="00000000">
              <w:rPr>
                <w:rtl w:val="0"/>
              </w:rPr>
              <w:t xml:space="preserve">Ss discuss with the whole class. </w:t>
            </w:r>
          </w:p>
          <w:p w:rsidR="00000000" w:rsidDel="00000000" w:rsidP="00000000" w:rsidRDefault="00000000" w:rsidRPr="00000000" w14:paraId="00000049">
            <w:pPr>
              <w:spacing w:line="360" w:lineRule="auto"/>
              <w:rPr/>
            </w:pPr>
            <w:r w:rsidDel="00000000" w:rsidR="00000000" w:rsidRPr="00000000">
              <w:rPr>
                <w:rtl w:val="0"/>
              </w:rPr>
            </w:r>
          </w:p>
        </w:tc>
        <w:tc>
          <w:tcPr/>
          <w:p w:rsidR="00000000" w:rsidDel="00000000" w:rsidP="00000000" w:rsidRDefault="00000000" w:rsidRPr="00000000" w14:paraId="0000004A">
            <w:pPr>
              <w:spacing w:line="360" w:lineRule="auto"/>
              <w:rPr>
                <w:color w:val="000000"/>
              </w:rPr>
            </w:pPr>
            <w:r w:rsidDel="00000000" w:rsidR="00000000" w:rsidRPr="00000000">
              <w:rPr>
                <w:rtl w:val="0"/>
              </w:rPr>
              <w:t xml:space="preserve">20</w:t>
            </w:r>
            <w:r w:rsidDel="00000000" w:rsidR="00000000" w:rsidRPr="00000000">
              <w:rPr>
                <w:color w:val="000000"/>
                <w:rtl w:val="0"/>
              </w:rPr>
              <w:t xml:space="preserve"> mins</w:t>
            </w:r>
          </w:p>
        </w:tc>
        <w:tc>
          <w:tcPr/>
          <w:p w:rsidR="00000000" w:rsidDel="00000000" w:rsidP="00000000" w:rsidRDefault="00000000" w:rsidRPr="00000000" w14:paraId="0000004B">
            <w:pPr>
              <w:spacing w:line="360" w:lineRule="auto"/>
              <w:rPr/>
            </w:pPr>
            <w:r w:rsidDel="00000000" w:rsidR="00000000" w:rsidRPr="00000000">
              <w:rPr>
                <w:rtl w:val="0"/>
              </w:rPr>
              <w:t xml:space="preserve">To develop critical consciousness and apply inclusive language skills in context.</w:t>
            </w:r>
          </w:p>
        </w:tc>
      </w:tr>
      <w:tr>
        <w:trPr>
          <w:cantSplit w:val="0"/>
          <w:tblHeader w:val="0"/>
        </w:trPr>
        <w:tc>
          <w:tcPr/>
          <w:p w:rsidR="00000000" w:rsidDel="00000000" w:rsidP="00000000" w:rsidRDefault="00000000" w:rsidRPr="00000000" w14:paraId="0000004C">
            <w:pPr>
              <w:spacing w:line="360" w:lineRule="auto"/>
              <w:rPr/>
            </w:pPr>
            <w:r w:rsidDel="00000000" w:rsidR="00000000" w:rsidRPr="00000000">
              <w:rPr>
                <w:rtl w:val="0"/>
              </w:rPr>
              <w:t xml:space="preserve">Individually, Ss complete an exit ticket with: </w:t>
              <w:br w:type="textWrapping"/>
              <w:t xml:space="preserve">1) One stereotype they noticed today. </w:t>
              <w:br w:type="textWrapping"/>
              <w:t xml:space="preserve">2) One change they will make in their own language use.</w:t>
            </w:r>
          </w:p>
        </w:tc>
        <w:tc>
          <w:tcPr/>
          <w:p w:rsidR="00000000" w:rsidDel="00000000" w:rsidP="00000000" w:rsidRDefault="00000000" w:rsidRPr="00000000" w14:paraId="0000004D">
            <w:pPr>
              <w:spacing w:line="360" w:lineRule="auto"/>
              <w:rPr>
                <w:color w:val="000000"/>
              </w:rPr>
            </w:pPr>
            <w:r w:rsidDel="00000000" w:rsidR="00000000" w:rsidRPr="00000000">
              <w:rPr>
                <w:rtl w:val="0"/>
              </w:rPr>
              <w:t xml:space="preserve">5</w:t>
            </w:r>
            <w:r w:rsidDel="00000000" w:rsidR="00000000" w:rsidRPr="00000000">
              <w:rPr>
                <w:color w:val="000000"/>
                <w:rtl w:val="0"/>
              </w:rPr>
              <w:t xml:space="preserve"> mins</w:t>
            </w:r>
          </w:p>
        </w:tc>
        <w:tc>
          <w:tcPr/>
          <w:p w:rsidR="00000000" w:rsidDel="00000000" w:rsidP="00000000" w:rsidRDefault="00000000" w:rsidRPr="00000000" w14:paraId="0000004E">
            <w:pPr>
              <w:spacing w:line="360" w:lineRule="auto"/>
              <w:rPr/>
            </w:pPr>
            <w:r w:rsidDel="00000000" w:rsidR="00000000" w:rsidRPr="00000000">
              <w:rPr>
                <w:rtl w:val="0"/>
              </w:rPr>
              <w:t xml:space="preserve">To promote reflection and personal commitment to inclusive language.</w:t>
            </w:r>
          </w:p>
        </w:tc>
      </w:tr>
    </w:tbl>
    <w:p w:rsidR="00000000" w:rsidDel="00000000" w:rsidP="00000000" w:rsidRDefault="00000000" w:rsidRPr="00000000" w14:paraId="0000004F">
      <w:pPr>
        <w:spacing w:line="360" w:lineRule="auto"/>
        <w:rPr>
          <w:color w:val="000000"/>
        </w:rPr>
      </w:pPr>
      <w:r w:rsidDel="00000000" w:rsidR="00000000" w:rsidRPr="00000000">
        <w:rPr>
          <w:rtl w:val="0"/>
        </w:rPr>
      </w:r>
    </w:p>
    <w:p w:rsidR="00000000" w:rsidDel="00000000" w:rsidP="00000000" w:rsidRDefault="00000000" w:rsidRPr="00000000" w14:paraId="00000050">
      <w:pPr>
        <w:spacing w:line="360" w:lineRule="auto"/>
        <w:rPr>
          <w:color w:val="000000"/>
        </w:rPr>
      </w:pPr>
      <w:r w:rsidDel="00000000" w:rsidR="00000000" w:rsidRPr="00000000">
        <w:rPr>
          <w:rtl w:val="0"/>
        </w:rPr>
      </w:r>
    </w:p>
    <w:p w:rsidR="00000000" w:rsidDel="00000000" w:rsidP="00000000" w:rsidRDefault="00000000" w:rsidRPr="00000000" w14:paraId="00000051">
      <w:pPr>
        <w:spacing w:line="360" w:lineRule="auto"/>
        <w:rPr/>
      </w:pPr>
      <w:r w:rsidDel="00000000" w:rsidR="00000000" w:rsidRPr="00000000">
        <w:rPr>
          <w:rtl w:val="0"/>
        </w:rPr>
      </w:r>
    </w:p>
    <w:p w:rsidR="00000000" w:rsidDel="00000000" w:rsidP="00000000" w:rsidRDefault="00000000" w:rsidRPr="00000000" w14:paraId="00000052">
      <w:pPr>
        <w:spacing w:line="360" w:lineRule="auto"/>
        <w:rPr>
          <w:b w:val="1"/>
        </w:rPr>
      </w:pPr>
      <w:r w:rsidDel="00000000" w:rsidR="00000000" w:rsidRPr="00000000">
        <w:rPr>
          <w:b w:val="1"/>
          <w:rtl w:val="0"/>
        </w:rPr>
        <w:t xml:space="preserve">Resource</w:t>
      </w:r>
    </w:p>
    <w:p w:rsidR="00000000" w:rsidDel="00000000" w:rsidP="00000000" w:rsidRDefault="00000000" w:rsidRPr="00000000" w14:paraId="00000053">
      <w:pPr>
        <w:numPr>
          <w:ilvl w:val="0"/>
          <w:numId w:val="2"/>
        </w:numPr>
        <w:spacing w:line="360" w:lineRule="auto"/>
        <w:ind w:left="720" w:hanging="360"/>
        <w:rPr>
          <w:u w:val="none"/>
        </w:rPr>
      </w:pPr>
      <w:r w:rsidDel="00000000" w:rsidR="00000000" w:rsidRPr="00000000">
        <w:rPr>
          <w:rtl w:val="0"/>
        </w:rPr>
        <w:t xml:space="preserve">BellTime Mag (2016) </w:t>
      </w:r>
      <w:r w:rsidDel="00000000" w:rsidR="00000000" w:rsidRPr="00000000">
        <w:rPr>
          <w:i w:val="1"/>
          <w:rtl w:val="0"/>
        </w:rPr>
        <w:t xml:space="preserve">If male athletes were asked questions aimed at female athletes. </w:t>
      </w:r>
      <w:r w:rsidDel="00000000" w:rsidR="00000000" w:rsidRPr="00000000">
        <w:rPr>
          <w:rtl w:val="0"/>
        </w:rPr>
        <w:t xml:space="preserve">10 February. Available at: </w:t>
      </w:r>
      <w:hyperlink r:id="rId9">
        <w:r w:rsidDel="00000000" w:rsidR="00000000" w:rsidRPr="00000000">
          <w:rPr>
            <w:color w:val="1155cc"/>
            <w:u w:val="single"/>
            <w:rtl w:val="0"/>
          </w:rPr>
          <w:t xml:space="preserve">https://www.youtube.com/watch?v=3aT32m6UH7E</w:t>
        </w:r>
      </w:hyperlink>
      <w:r w:rsidDel="00000000" w:rsidR="00000000" w:rsidRPr="00000000">
        <w:rPr>
          <w:rtl w:val="0"/>
        </w:rPr>
        <w:t xml:space="preserve"> (Accessed: 17 September 2025). </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line="360" w:lineRule="auto"/>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line="360"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line="360" w:lineRule="auto"/>
        <w:rPr>
          <w:b w:val="1"/>
        </w:rPr>
      </w:pPr>
      <w:r w:rsidDel="00000000" w:rsidR="00000000" w:rsidRPr="00000000">
        <w:rPr>
          <w:b w:val="1"/>
          <w:rtl w:val="0"/>
        </w:rPr>
        <w:t xml:space="preserve">Appendix A</w:t>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line="360" w:lineRule="auto"/>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line="360" w:lineRule="auto"/>
        <w:rPr/>
      </w:pPr>
      <w:r w:rsidDel="00000000" w:rsidR="00000000" w:rsidRPr="00000000">
        <w:rPr>
          <w:rtl w:val="0"/>
        </w:rPr>
        <w:t xml:space="preserve">With a partner, read each sentence. Discuss the gender bias or stereotype it contains. Then, rewrite the sentence to make it more inclusive and gender-neutral.</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line="360" w:lineRule="auto"/>
        <w:rPr/>
      </w:pPr>
      <w:r w:rsidDel="00000000" w:rsidR="00000000" w:rsidRPr="00000000">
        <w:rPr>
          <w:rtl w:val="0"/>
        </w:rPr>
      </w:r>
    </w:p>
    <w:p w:rsidR="00000000" w:rsidDel="00000000" w:rsidP="00000000" w:rsidRDefault="00000000" w:rsidRPr="00000000" w14:paraId="0000005A">
      <w:pPr>
        <w:numPr>
          <w:ilvl w:val="0"/>
          <w:numId w:val="3"/>
        </w:numPr>
        <w:pBdr>
          <w:top w:space="0" w:sz="0" w:val="nil"/>
          <w:left w:space="0" w:sz="0" w:val="nil"/>
          <w:bottom w:space="0" w:sz="0" w:val="nil"/>
          <w:right w:space="0" w:sz="0" w:val="nil"/>
          <w:between w:space="0" w:sz="0" w:val="nil"/>
        </w:pBdr>
        <w:spacing w:line="360" w:lineRule="auto"/>
        <w:ind w:left="720" w:hanging="360"/>
        <w:rPr>
          <w:u w:val="none"/>
        </w:rPr>
      </w:pPr>
      <w:r w:rsidDel="00000000" w:rsidR="00000000" w:rsidRPr="00000000">
        <w:rPr>
          <w:rtl w:val="0"/>
        </w:rPr>
        <w:t xml:space="preserve">Every student should have his notebook ready for the inspection by the headmaster.</w:t>
      </w:r>
    </w:p>
    <w:p w:rsidR="00000000" w:rsidDel="00000000" w:rsidP="00000000" w:rsidRDefault="00000000" w:rsidRPr="00000000" w14:paraId="0000005B">
      <w:pPr>
        <w:numPr>
          <w:ilvl w:val="0"/>
          <w:numId w:val="3"/>
        </w:numPr>
        <w:pBdr>
          <w:top w:space="0" w:sz="0" w:val="nil"/>
          <w:left w:space="0" w:sz="0" w:val="nil"/>
          <w:bottom w:space="0" w:sz="0" w:val="nil"/>
          <w:right w:space="0" w:sz="0" w:val="nil"/>
          <w:between w:space="0" w:sz="0" w:val="nil"/>
        </w:pBdr>
        <w:spacing w:line="360" w:lineRule="auto"/>
        <w:ind w:left="720" w:hanging="360"/>
        <w:rPr>
          <w:u w:val="none"/>
        </w:rPr>
      </w:pPr>
      <w:r w:rsidDel="00000000" w:rsidR="00000000" w:rsidRPr="00000000">
        <w:rPr>
          <w:rtl w:val="0"/>
        </w:rPr>
        <w:t xml:space="preserve">We are looking for a new chairman for the school's science club.</w:t>
      </w:r>
    </w:p>
    <w:p w:rsidR="00000000" w:rsidDel="00000000" w:rsidP="00000000" w:rsidRDefault="00000000" w:rsidRPr="00000000" w14:paraId="0000005C">
      <w:pPr>
        <w:numPr>
          <w:ilvl w:val="0"/>
          <w:numId w:val="3"/>
        </w:numPr>
        <w:pBdr>
          <w:top w:space="0" w:sz="0" w:val="nil"/>
          <w:left w:space="0" w:sz="0" w:val="nil"/>
          <w:bottom w:space="0" w:sz="0" w:val="nil"/>
          <w:right w:space="0" w:sz="0" w:val="nil"/>
          <w:between w:space="0" w:sz="0" w:val="nil"/>
        </w:pBdr>
        <w:spacing w:line="360" w:lineRule="auto"/>
        <w:ind w:left="720" w:hanging="360"/>
        <w:rPr>
          <w:u w:val="none"/>
        </w:rPr>
      </w:pPr>
      <w:r w:rsidDel="00000000" w:rsidR="00000000" w:rsidRPr="00000000">
        <w:rPr>
          <w:rtl w:val="0"/>
        </w:rPr>
        <w:t xml:space="preserve">The firefighters bravely fought the blaze, and we should all thank them for their manhood and courage.</w:t>
      </w:r>
    </w:p>
    <w:p w:rsidR="00000000" w:rsidDel="00000000" w:rsidP="00000000" w:rsidRDefault="00000000" w:rsidRPr="00000000" w14:paraId="0000005D">
      <w:pPr>
        <w:numPr>
          <w:ilvl w:val="0"/>
          <w:numId w:val="3"/>
        </w:numPr>
        <w:pBdr>
          <w:top w:space="0" w:sz="0" w:val="nil"/>
          <w:left w:space="0" w:sz="0" w:val="nil"/>
          <w:bottom w:space="0" w:sz="0" w:val="nil"/>
          <w:right w:space="0" w:sz="0" w:val="nil"/>
          <w:between w:space="0" w:sz="0" w:val="nil"/>
        </w:pBdr>
        <w:spacing w:line="360" w:lineRule="auto"/>
        <w:ind w:left="720" w:hanging="360"/>
        <w:rPr>
          <w:u w:val="none"/>
        </w:rPr>
      </w:pPr>
      <w:r w:rsidDel="00000000" w:rsidR="00000000" w:rsidRPr="00000000">
        <w:rPr>
          <w:rtl w:val="0"/>
        </w:rPr>
        <w:t xml:space="preserve">The nurses and their husbands are invited to the annual hospital gala.</w:t>
      </w:r>
    </w:p>
    <w:p w:rsidR="00000000" w:rsidDel="00000000" w:rsidP="00000000" w:rsidRDefault="00000000" w:rsidRPr="00000000" w14:paraId="0000005E">
      <w:pPr>
        <w:numPr>
          <w:ilvl w:val="0"/>
          <w:numId w:val="3"/>
        </w:numPr>
        <w:pBdr>
          <w:top w:space="0" w:sz="0" w:val="nil"/>
          <w:left w:space="0" w:sz="0" w:val="nil"/>
          <w:bottom w:space="0" w:sz="0" w:val="nil"/>
          <w:right w:space="0" w:sz="0" w:val="nil"/>
          <w:between w:space="0" w:sz="0" w:val="nil"/>
        </w:pBdr>
        <w:spacing w:line="360" w:lineRule="auto"/>
        <w:ind w:left="720" w:hanging="360"/>
        <w:rPr>
          <w:u w:val="none"/>
        </w:rPr>
      </w:pPr>
      <w:r w:rsidDel="00000000" w:rsidR="00000000" w:rsidRPr="00000000">
        <w:rPr>
          <w:rtl w:val="0"/>
        </w:rPr>
        <w:t xml:space="preserve">The ambitious businessman and his stylish wife attended the charity auction.</w:t>
      </w:r>
    </w:p>
    <w:p w:rsidR="00000000" w:rsidDel="00000000" w:rsidP="00000000" w:rsidRDefault="00000000" w:rsidRPr="00000000" w14:paraId="0000005F">
      <w:pPr>
        <w:numPr>
          <w:ilvl w:val="0"/>
          <w:numId w:val="3"/>
        </w:numPr>
        <w:spacing w:line="360" w:lineRule="auto"/>
        <w:ind w:left="720" w:hanging="360"/>
      </w:pPr>
      <w:r w:rsidDel="00000000" w:rsidR="00000000" w:rsidRPr="00000000">
        <w:rPr>
          <w:rtl w:val="0"/>
        </w:rPr>
        <w:t xml:space="preserve">The girls in the class are so emotional, but the boys are very logical during debates.</w:t>
      </w:r>
    </w:p>
    <w:p w:rsidR="00000000" w:rsidDel="00000000" w:rsidP="00000000" w:rsidRDefault="00000000" w:rsidRPr="00000000" w14:paraId="00000060">
      <w:pPr>
        <w:numPr>
          <w:ilvl w:val="0"/>
          <w:numId w:val="3"/>
        </w:numPr>
        <w:spacing w:line="360" w:lineRule="auto"/>
        <w:ind w:left="720" w:hanging="360"/>
      </w:pPr>
      <w:r w:rsidDel="00000000" w:rsidR="00000000" w:rsidRPr="00000000">
        <w:rPr>
          <w:rtl w:val="0"/>
        </w:rPr>
        <w:t xml:space="preserve">We need a few strong men to help move the heavy furniture tomorrow.</w:t>
      </w:r>
    </w:p>
    <w:p w:rsidR="00000000" w:rsidDel="00000000" w:rsidP="00000000" w:rsidRDefault="00000000" w:rsidRPr="00000000" w14:paraId="00000061">
      <w:pPr>
        <w:numPr>
          <w:ilvl w:val="0"/>
          <w:numId w:val="3"/>
        </w:numPr>
        <w:spacing w:line="360" w:lineRule="auto"/>
        <w:ind w:left="720" w:hanging="360"/>
      </w:pPr>
      <w:r w:rsidDel="00000000" w:rsidR="00000000" w:rsidRPr="00000000">
        <w:rPr>
          <w:rtl w:val="0"/>
        </w:rPr>
        <w:t xml:space="preserve">The pioneering female engineer finally received the recognition she deserved.</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line="360" w:lineRule="auto"/>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line="360" w:lineRule="auto"/>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line="360" w:lineRule="auto"/>
        <w:rPr/>
      </w:pPr>
      <w:r w:rsidDel="00000000" w:rsidR="00000000" w:rsidRPr="00000000">
        <w:rPr>
          <w:rtl w:val="0"/>
        </w:rPr>
        <w:t xml:space="preserve">Additional notes for the teacher: </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line="360" w:lineRule="auto"/>
        <w:rPr/>
      </w:pPr>
      <w:r w:rsidDel="00000000" w:rsidR="00000000" w:rsidRPr="00000000">
        <w:rPr>
          <w:rtl w:val="0"/>
        </w:rPr>
      </w:r>
    </w:p>
    <w:p w:rsidR="00000000" w:rsidDel="00000000" w:rsidP="00000000" w:rsidRDefault="00000000" w:rsidRPr="00000000" w14:paraId="00000066">
      <w:pPr>
        <w:numPr>
          <w:ilvl w:val="0"/>
          <w:numId w:val="1"/>
        </w:numPr>
        <w:spacing w:line="360" w:lineRule="auto"/>
        <w:ind w:left="720" w:hanging="360"/>
        <w:rPr>
          <w:b w:val="1"/>
        </w:rPr>
      </w:pPr>
      <w:r w:rsidDel="00000000" w:rsidR="00000000" w:rsidRPr="00000000">
        <w:rPr>
          <w:b w:val="1"/>
          <w:rtl w:val="0"/>
        </w:rPr>
        <w:t xml:space="preserve">Every student should have his notebook ready for the inspection by the headmaster.</w:t>
      </w:r>
    </w:p>
    <w:p w:rsidR="00000000" w:rsidDel="00000000" w:rsidP="00000000" w:rsidRDefault="00000000" w:rsidRPr="00000000" w14:paraId="00000067">
      <w:pPr>
        <w:spacing w:line="360" w:lineRule="auto"/>
        <w:ind w:firstLine="720"/>
        <w:rPr/>
      </w:pPr>
      <w:r w:rsidDel="00000000" w:rsidR="00000000" w:rsidRPr="00000000">
        <w:rPr>
          <w:rtl w:val="0"/>
        </w:rPr>
        <w:t xml:space="preserve">Target Bias: Uses the default masculine pronoun for a mixed-gender group.</w:t>
      </w:r>
    </w:p>
    <w:p w:rsidR="00000000" w:rsidDel="00000000" w:rsidP="00000000" w:rsidRDefault="00000000" w:rsidRPr="00000000" w14:paraId="00000068">
      <w:pPr>
        <w:spacing w:line="360" w:lineRule="auto"/>
        <w:ind w:firstLine="720"/>
        <w:rPr/>
      </w:pPr>
      <w:r w:rsidDel="00000000" w:rsidR="00000000" w:rsidRPr="00000000">
        <w:rPr>
          <w:rtl w:val="0"/>
        </w:rPr>
      </w:r>
    </w:p>
    <w:p w:rsidR="00000000" w:rsidDel="00000000" w:rsidP="00000000" w:rsidRDefault="00000000" w:rsidRPr="00000000" w14:paraId="00000069">
      <w:pPr>
        <w:numPr>
          <w:ilvl w:val="0"/>
          <w:numId w:val="1"/>
        </w:numPr>
        <w:spacing w:line="360" w:lineRule="auto"/>
        <w:ind w:left="720" w:hanging="360"/>
        <w:rPr>
          <w:b w:val="1"/>
        </w:rPr>
      </w:pPr>
      <w:r w:rsidDel="00000000" w:rsidR="00000000" w:rsidRPr="00000000">
        <w:rPr>
          <w:b w:val="1"/>
          <w:rtl w:val="0"/>
        </w:rPr>
        <w:t xml:space="preserve">We are looking for a new chairman for the school's science club.</w:t>
      </w:r>
    </w:p>
    <w:p w:rsidR="00000000" w:rsidDel="00000000" w:rsidP="00000000" w:rsidRDefault="00000000" w:rsidRPr="00000000" w14:paraId="0000006A">
      <w:pPr>
        <w:spacing w:line="360" w:lineRule="auto"/>
        <w:ind w:left="720" w:firstLine="0"/>
        <w:rPr/>
      </w:pPr>
      <w:r w:rsidDel="00000000" w:rsidR="00000000" w:rsidRPr="00000000">
        <w:rPr>
          <w:rtl w:val="0"/>
        </w:rPr>
        <w:t xml:space="preserve">Target Bias: Uses a gendered term for a neutral position.</w:t>
      </w:r>
    </w:p>
    <w:p w:rsidR="00000000" w:rsidDel="00000000" w:rsidP="00000000" w:rsidRDefault="00000000" w:rsidRPr="00000000" w14:paraId="0000006B">
      <w:pPr>
        <w:spacing w:line="360" w:lineRule="auto"/>
        <w:ind w:left="720" w:firstLine="0"/>
        <w:rPr/>
      </w:pPr>
      <w:r w:rsidDel="00000000" w:rsidR="00000000" w:rsidRPr="00000000">
        <w:rPr>
          <w:rtl w:val="0"/>
        </w:rPr>
      </w:r>
    </w:p>
    <w:p w:rsidR="00000000" w:rsidDel="00000000" w:rsidP="00000000" w:rsidRDefault="00000000" w:rsidRPr="00000000" w14:paraId="0000006C">
      <w:pPr>
        <w:numPr>
          <w:ilvl w:val="0"/>
          <w:numId w:val="1"/>
        </w:numPr>
        <w:spacing w:line="360" w:lineRule="auto"/>
        <w:ind w:left="720" w:hanging="360"/>
        <w:rPr>
          <w:b w:val="1"/>
        </w:rPr>
      </w:pPr>
      <w:r w:rsidDel="00000000" w:rsidR="00000000" w:rsidRPr="00000000">
        <w:rPr>
          <w:b w:val="1"/>
          <w:rtl w:val="0"/>
        </w:rPr>
        <w:t xml:space="preserve">The firefighters bravely fought the blaze, and we should all thank them for their manhood and courage.</w:t>
      </w:r>
    </w:p>
    <w:p w:rsidR="00000000" w:rsidDel="00000000" w:rsidP="00000000" w:rsidRDefault="00000000" w:rsidRPr="00000000" w14:paraId="0000006D">
      <w:pPr>
        <w:spacing w:line="360" w:lineRule="auto"/>
        <w:ind w:left="720" w:firstLine="0"/>
        <w:rPr/>
      </w:pPr>
      <w:r w:rsidDel="00000000" w:rsidR="00000000" w:rsidRPr="00000000">
        <w:rPr>
          <w:rtl w:val="0"/>
        </w:rPr>
        <w:t xml:space="preserve">Target Bias: Equates courage and bravery exclusively with masculinity.</w:t>
      </w:r>
    </w:p>
    <w:p w:rsidR="00000000" w:rsidDel="00000000" w:rsidP="00000000" w:rsidRDefault="00000000" w:rsidRPr="00000000" w14:paraId="0000006E">
      <w:pPr>
        <w:spacing w:line="360" w:lineRule="auto"/>
        <w:ind w:left="720" w:firstLine="0"/>
        <w:rPr/>
      </w:pPr>
      <w:r w:rsidDel="00000000" w:rsidR="00000000" w:rsidRPr="00000000">
        <w:rPr>
          <w:rtl w:val="0"/>
        </w:rPr>
      </w:r>
    </w:p>
    <w:p w:rsidR="00000000" w:rsidDel="00000000" w:rsidP="00000000" w:rsidRDefault="00000000" w:rsidRPr="00000000" w14:paraId="0000006F">
      <w:pPr>
        <w:numPr>
          <w:ilvl w:val="0"/>
          <w:numId w:val="1"/>
        </w:numPr>
        <w:spacing w:line="360" w:lineRule="auto"/>
        <w:ind w:left="720" w:hanging="360"/>
        <w:rPr>
          <w:b w:val="1"/>
        </w:rPr>
      </w:pPr>
      <w:r w:rsidDel="00000000" w:rsidR="00000000" w:rsidRPr="00000000">
        <w:rPr>
          <w:b w:val="1"/>
          <w:rtl w:val="0"/>
        </w:rPr>
        <w:t xml:space="preserve">The nurses and their husbands are invited to the annual hospital gala.</w:t>
      </w:r>
    </w:p>
    <w:p w:rsidR="00000000" w:rsidDel="00000000" w:rsidP="00000000" w:rsidRDefault="00000000" w:rsidRPr="00000000" w14:paraId="00000070">
      <w:pPr>
        <w:spacing w:line="360" w:lineRule="auto"/>
        <w:ind w:left="720" w:firstLine="0"/>
        <w:rPr/>
      </w:pPr>
      <w:r w:rsidDel="00000000" w:rsidR="00000000" w:rsidRPr="00000000">
        <w:rPr>
          <w:rtl w:val="0"/>
        </w:rPr>
        <w:t xml:space="preserve">Target Bias: Assumes all nurses are women and are in heterosexual relationships.</w:t>
      </w:r>
    </w:p>
    <w:p w:rsidR="00000000" w:rsidDel="00000000" w:rsidP="00000000" w:rsidRDefault="00000000" w:rsidRPr="00000000" w14:paraId="00000071">
      <w:pPr>
        <w:spacing w:line="360" w:lineRule="auto"/>
        <w:ind w:left="0" w:firstLine="0"/>
        <w:rPr/>
      </w:pPr>
      <w:r w:rsidDel="00000000" w:rsidR="00000000" w:rsidRPr="00000000">
        <w:rPr>
          <w:rtl w:val="0"/>
        </w:rPr>
      </w:r>
    </w:p>
    <w:p w:rsidR="00000000" w:rsidDel="00000000" w:rsidP="00000000" w:rsidRDefault="00000000" w:rsidRPr="00000000" w14:paraId="00000072">
      <w:pPr>
        <w:numPr>
          <w:ilvl w:val="0"/>
          <w:numId w:val="1"/>
        </w:numPr>
        <w:spacing w:line="360" w:lineRule="auto"/>
        <w:ind w:left="720" w:hanging="360"/>
        <w:rPr>
          <w:b w:val="1"/>
        </w:rPr>
      </w:pPr>
      <w:r w:rsidDel="00000000" w:rsidR="00000000" w:rsidRPr="00000000">
        <w:rPr>
          <w:b w:val="1"/>
          <w:rtl w:val="0"/>
        </w:rPr>
        <w:t xml:space="preserve">The ambitious businessman and his stylish wife attended the charity auction.</w:t>
      </w:r>
    </w:p>
    <w:p w:rsidR="00000000" w:rsidDel="00000000" w:rsidP="00000000" w:rsidRDefault="00000000" w:rsidRPr="00000000" w14:paraId="00000073">
      <w:pPr>
        <w:spacing w:line="360" w:lineRule="auto"/>
        <w:ind w:left="720" w:firstLine="0"/>
        <w:rPr/>
      </w:pPr>
      <w:r w:rsidDel="00000000" w:rsidR="00000000" w:rsidRPr="00000000">
        <w:rPr>
          <w:rtl w:val="0"/>
        </w:rPr>
        <w:t xml:space="preserve">Target Bias: Stereotypes the man by his profession and the woman by her appearance and relationship to him.</w:t>
      </w:r>
    </w:p>
    <w:p w:rsidR="00000000" w:rsidDel="00000000" w:rsidP="00000000" w:rsidRDefault="00000000" w:rsidRPr="00000000" w14:paraId="00000074">
      <w:pPr>
        <w:spacing w:line="360" w:lineRule="auto"/>
        <w:ind w:left="720" w:firstLine="0"/>
        <w:rPr/>
      </w:pPr>
      <w:r w:rsidDel="00000000" w:rsidR="00000000" w:rsidRPr="00000000">
        <w:rPr>
          <w:rtl w:val="0"/>
        </w:rPr>
      </w:r>
    </w:p>
    <w:p w:rsidR="00000000" w:rsidDel="00000000" w:rsidP="00000000" w:rsidRDefault="00000000" w:rsidRPr="00000000" w14:paraId="00000075">
      <w:pPr>
        <w:numPr>
          <w:ilvl w:val="0"/>
          <w:numId w:val="1"/>
        </w:numPr>
        <w:spacing w:line="360" w:lineRule="auto"/>
        <w:ind w:left="720" w:hanging="360"/>
        <w:rPr>
          <w:b w:val="1"/>
        </w:rPr>
      </w:pPr>
      <w:r w:rsidDel="00000000" w:rsidR="00000000" w:rsidRPr="00000000">
        <w:rPr>
          <w:b w:val="1"/>
          <w:rtl w:val="0"/>
        </w:rPr>
        <w:t xml:space="preserve">The girls in the class are so emotional, but the boys are very logical during debates.</w:t>
      </w:r>
    </w:p>
    <w:p w:rsidR="00000000" w:rsidDel="00000000" w:rsidP="00000000" w:rsidRDefault="00000000" w:rsidRPr="00000000" w14:paraId="00000076">
      <w:pPr>
        <w:spacing w:line="360" w:lineRule="auto"/>
        <w:ind w:left="720" w:firstLine="0"/>
        <w:rPr/>
      </w:pPr>
      <w:r w:rsidDel="00000000" w:rsidR="00000000" w:rsidRPr="00000000">
        <w:rPr>
          <w:rtl w:val="0"/>
        </w:rPr>
        <w:t xml:space="preserve">Target Bias: Perpetuates a common stereotype about emotionality versus logic being tied to gender.</w:t>
      </w:r>
    </w:p>
    <w:p w:rsidR="00000000" w:rsidDel="00000000" w:rsidP="00000000" w:rsidRDefault="00000000" w:rsidRPr="00000000" w14:paraId="00000077">
      <w:pPr>
        <w:spacing w:line="360" w:lineRule="auto"/>
        <w:ind w:left="0" w:firstLine="0"/>
        <w:rPr/>
      </w:pPr>
      <w:r w:rsidDel="00000000" w:rsidR="00000000" w:rsidRPr="00000000">
        <w:rPr>
          <w:rtl w:val="0"/>
        </w:rPr>
      </w:r>
    </w:p>
    <w:p w:rsidR="00000000" w:rsidDel="00000000" w:rsidP="00000000" w:rsidRDefault="00000000" w:rsidRPr="00000000" w14:paraId="00000078">
      <w:pPr>
        <w:numPr>
          <w:ilvl w:val="0"/>
          <w:numId w:val="1"/>
        </w:numPr>
        <w:spacing w:line="360" w:lineRule="auto"/>
        <w:ind w:left="720" w:hanging="360"/>
        <w:rPr>
          <w:b w:val="1"/>
        </w:rPr>
      </w:pPr>
      <w:r w:rsidDel="00000000" w:rsidR="00000000" w:rsidRPr="00000000">
        <w:rPr>
          <w:b w:val="1"/>
          <w:rtl w:val="0"/>
        </w:rPr>
        <w:t xml:space="preserve">We need a few strong men to help move the heavy furniture tomorrow.</w:t>
      </w:r>
    </w:p>
    <w:p w:rsidR="00000000" w:rsidDel="00000000" w:rsidP="00000000" w:rsidRDefault="00000000" w:rsidRPr="00000000" w14:paraId="00000079">
      <w:pPr>
        <w:spacing w:line="360" w:lineRule="auto"/>
        <w:ind w:left="720" w:firstLine="0"/>
        <w:rPr/>
      </w:pPr>
      <w:r w:rsidDel="00000000" w:rsidR="00000000" w:rsidRPr="00000000">
        <w:rPr>
          <w:rtl w:val="0"/>
        </w:rPr>
        <w:t xml:space="preserve">Target Bias: Assumes that only men are strong and that physical labor is a male task.</w:t>
      </w:r>
    </w:p>
    <w:p w:rsidR="00000000" w:rsidDel="00000000" w:rsidP="00000000" w:rsidRDefault="00000000" w:rsidRPr="00000000" w14:paraId="0000007A">
      <w:pPr>
        <w:spacing w:line="360" w:lineRule="auto"/>
        <w:ind w:left="720" w:firstLine="0"/>
        <w:rPr/>
      </w:pPr>
      <w:r w:rsidDel="00000000" w:rsidR="00000000" w:rsidRPr="00000000">
        <w:rPr>
          <w:rtl w:val="0"/>
        </w:rPr>
      </w:r>
    </w:p>
    <w:p w:rsidR="00000000" w:rsidDel="00000000" w:rsidP="00000000" w:rsidRDefault="00000000" w:rsidRPr="00000000" w14:paraId="0000007B">
      <w:pPr>
        <w:numPr>
          <w:ilvl w:val="0"/>
          <w:numId w:val="1"/>
        </w:numPr>
        <w:spacing w:line="360" w:lineRule="auto"/>
        <w:ind w:left="720" w:hanging="360"/>
        <w:rPr>
          <w:b w:val="1"/>
        </w:rPr>
      </w:pPr>
      <w:r w:rsidDel="00000000" w:rsidR="00000000" w:rsidRPr="00000000">
        <w:rPr>
          <w:b w:val="1"/>
          <w:rtl w:val="0"/>
        </w:rPr>
        <w:t xml:space="preserve">The pioneering female engineer finally received the recognition she deserved.</w:t>
      </w:r>
    </w:p>
    <w:p w:rsidR="00000000" w:rsidDel="00000000" w:rsidP="00000000" w:rsidRDefault="00000000" w:rsidRPr="00000000" w14:paraId="0000007C">
      <w:pPr>
        <w:spacing w:line="360" w:lineRule="auto"/>
        <w:ind w:left="720" w:firstLine="0"/>
        <w:rPr/>
      </w:pPr>
      <w:r w:rsidDel="00000000" w:rsidR="00000000" w:rsidRPr="00000000">
        <w:rPr>
          <w:rtl w:val="0"/>
        </w:rPr>
        <w:t xml:space="preserve">Target Bias: While well-intentioned, using "female" as a modifier can be seen as othering, implying that being an engineer is an unusual state for a woman.</w:t>
      </w:r>
    </w:p>
    <w:sectPr>
      <w:headerReference r:id="rId10" w:type="default"/>
      <w:footerReference r:id="rId11"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Play">
    <w:embedRegular w:fontKey="{00000000-0000-0000-0000-000000000000}" r:id="rId1" w:subsetted="0"/>
    <w:embedBold w:fontKey="{00000000-0000-0000-0000-000000000000}" r:id="rId2" w:subsetted="0"/>
  </w:font>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6010275</wp:posOffset>
          </wp:positionH>
          <wp:positionV relativeFrom="paragraph">
            <wp:posOffset>-314324</wp:posOffset>
          </wp:positionV>
          <wp:extent cx="566738" cy="529936"/>
          <wp:effectExtent b="0" l="0" r="0" t="0"/>
          <wp:wrapNone/>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66738" cy="529936"/>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59"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59"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59"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259" w:lineRule="auto"/>
    </w:pPr>
    <w:rPr>
      <w:rFonts w:ascii="Aptos" w:cs="Aptos" w:eastAsia="Aptos" w:hAnsi="Aptos"/>
      <w:i w:val="1"/>
      <w:color w:val="0f4761"/>
      <w:sz w:val="22"/>
      <w:szCs w:val="22"/>
    </w:rPr>
  </w:style>
  <w:style w:type="paragraph" w:styleId="Heading5">
    <w:name w:val="heading 5"/>
    <w:basedOn w:val="Normal"/>
    <w:next w:val="Normal"/>
    <w:pPr>
      <w:keepNext w:val="1"/>
      <w:keepLines w:val="1"/>
      <w:spacing w:after="40" w:before="80" w:line="259" w:lineRule="auto"/>
    </w:pPr>
    <w:rPr>
      <w:rFonts w:ascii="Aptos" w:cs="Aptos" w:eastAsia="Aptos" w:hAnsi="Aptos"/>
      <w:color w:val="0f4761"/>
      <w:sz w:val="22"/>
      <w:szCs w:val="22"/>
    </w:rPr>
  </w:style>
  <w:style w:type="paragraph" w:styleId="Heading6">
    <w:name w:val="heading 6"/>
    <w:basedOn w:val="Normal"/>
    <w:next w:val="Normal"/>
    <w:pPr>
      <w:keepNext w:val="1"/>
      <w:keepLines w:val="1"/>
      <w:spacing w:before="40" w:line="259" w:lineRule="auto"/>
    </w:pPr>
    <w:rPr>
      <w:rFonts w:ascii="Aptos" w:cs="Aptos" w:eastAsia="Aptos" w:hAnsi="Aptos"/>
      <w:i w:val="1"/>
      <w:color w:val="595959"/>
      <w:sz w:val="22"/>
      <w:szCs w:val="22"/>
    </w:rPr>
  </w:style>
  <w:style w:type="paragraph" w:styleId="Title">
    <w:name w:val="Title"/>
    <w:basedOn w:val="Normal"/>
    <w:next w:val="Normal"/>
    <w:pPr>
      <w:spacing w:after="80" w:lineRule="auto"/>
    </w:pPr>
    <w:rPr>
      <w:rFonts w:ascii="Play" w:cs="Play" w:eastAsia="Play" w:hAnsi="Play"/>
      <w:sz w:val="56"/>
      <w:szCs w:val="56"/>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a" w:customStyle="1">
    <w:basedOn w:val="NormalTablo"/>
    <w:tblPr>
      <w:tblStyleRowBandSize w:val="1"/>
      <w:tblStyleColBandSize w:val="1"/>
      <w:tblCellMar>
        <w:left w:w="115.0" w:type="dxa"/>
        <w:right w:w="115.0" w:type="dxa"/>
      </w:tblCellMar>
    </w:tblPr>
  </w:style>
  <w:style w:type="table" w:styleId="a0" w:customStyle="1">
    <w:basedOn w:val="NormalTablo"/>
    <w:tblPr>
      <w:tblStyleRowBandSize w:val="1"/>
      <w:tblStyleColBandSize w:val="1"/>
      <w:tblCellMar>
        <w:left w:w="115.0" w:type="dxa"/>
        <w:right w:w="115.0" w:type="dxa"/>
      </w:tblCellMar>
    </w:tblPr>
  </w:style>
  <w:style w:type="table" w:styleId="a1" w:customStyle="1">
    <w:basedOn w:val="NormalTablo"/>
    <w:tblPr>
      <w:tblStyleRowBandSize w:val="1"/>
      <w:tblStyleColBandSize w:val="1"/>
      <w:tblCellMar>
        <w:left w:w="115.0" w:type="dxa"/>
        <w:right w:w="115.0" w:type="dxa"/>
      </w:tblCellMar>
    </w:tblPr>
  </w:style>
  <w:style w:type="table" w:styleId="a2" w:customStyle="1">
    <w:basedOn w:val="NormalTablo"/>
    <w:tblPr>
      <w:tblStyleRowBandSize w:val="1"/>
      <w:tblStyleColBandSize w:val="1"/>
      <w:tblCellMar>
        <w:left w:w="115.0" w:type="dxa"/>
        <w:right w:w="115.0" w:type="dxa"/>
      </w:tblCellMar>
    </w:tblPr>
  </w:style>
  <w:style w:type="paragraph" w:styleId="Subtitle">
    <w:name w:val="Subtitle"/>
    <w:basedOn w:val="Normal"/>
    <w:next w:val="Normal"/>
    <w:pPr>
      <w:spacing w:after="160" w:line="259" w:lineRule="auto"/>
    </w:pPr>
    <w:rPr>
      <w:rFonts w:ascii="Aptos" w:cs="Aptos" w:eastAsia="Aptos" w:hAnsi="Aptos"/>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www.youtube.com/watch?v=3aT32m6UH7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s://www.youtube.com/watch?v=3aT32m6UH7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U0oE4SK6s2bqPFgJdMivBnkdA==">CgMxLjA4AHIhMXpMNERuM2lHLV9EeHhwUXdPZXRWV3dJS0kteUc4RGVz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2025-02-23T14:29:00Z</dcterms:created>
</cp:coreProperties>
</file>